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922" w:tblpY="-144"/>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1"/>
        <w:gridCol w:w="2954"/>
        <w:gridCol w:w="6390"/>
        <w:gridCol w:w="2160"/>
      </w:tblGrid>
      <w:tr w:rsidR="00541DC1" w14:paraId="0903D6C3" w14:textId="77777777" w:rsidTr="00541DC1">
        <w:trPr>
          <w:trHeight w:val="704"/>
        </w:trPr>
        <w:tc>
          <w:tcPr>
            <w:tcW w:w="911" w:type="dxa"/>
          </w:tcPr>
          <w:p w14:paraId="494DF59A" w14:textId="77777777" w:rsidR="00541DC1" w:rsidRDefault="00541DC1" w:rsidP="00541DC1">
            <w:pPr>
              <w:pStyle w:val="Heading1"/>
              <w:spacing w:before="240"/>
              <w:jc w:val="center"/>
              <w:rPr>
                <w:sz w:val="16"/>
              </w:rPr>
            </w:pPr>
            <w:r w:rsidRPr="00D53C9C">
              <w:rPr>
                <w:sz w:val="16"/>
              </w:rPr>
              <w:t xml:space="preserve">  M M</w:t>
            </w:r>
          </w:p>
        </w:tc>
        <w:tc>
          <w:tcPr>
            <w:tcW w:w="2954" w:type="dxa"/>
          </w:tcPr>
          <w:p w14:paraId="4ED3F0CF" w14:textId="77777777" w:rsidR="00541DC1" w:rsidRDefault="00541DC1" w:rsidP="00541DC1">
            <w:pPr>
              <w:pStyle w:val="Heading4"/>
              <w:spacing w:before="240"/>
              <w:rPr>
                <w:sz w:val="16"/>
              </w:rPr>
            </w:pPr>
          </w:p>
        </w:tc>
        <w:tc>
          <w:tcPr>
            <w:tcW w:w="6390" w:type="dxa"/>
          </w:tcPr>
          <w:p w14:paraId="33CA0333" w14:textId="77777777" w:rsidR="00541DC1" w:rsidRPr="00213794" w:rsidRDefault="00541DC1" w:rsidP="00541DC1">
            <w:pPr>
              <w:pStyle w:val="Heading4"/>
              <w:spacing w:before="240"/>
              <w:rPr>
                <w:sz w:val="16"/>
              </w:rPr>
            </w:pPr>
            <w:r w:rsidRPr="00D53C9C">
              <w:rPr>
                <w:sz w:val="16"/>
              </w:rPr>
              <w:t xml:space="preserve">   TEACHING, *RETEACHING A </w:t>
            </w:r>
            <w:r w:rsidRPr="00D53C9C">
              <w:rPr>
                <w:sz w:val="16"/>
              </w:rPr>
              <w:t> ENMENT ACTIVITIES   √√ REQUIRED MODIFICATIONS</w:t>
            </w:r>
          </w:p>
        </w:tc>
        <w:tc>
          <w:tcPr>
            <w:tcW w:w="2160" w:type="dxa"/>
          </w:tcPr>
          <w:p w14:paraId="67E998BC" w14:textId="77777777" w:rsidR="00541DC1" w:rsidRDefault="00541DC1" w:rsidP="00541DC1">
            <w:pPr>
              <w:spacing w:before="240"/>
              <w:jc w:val="center"/>
              <w:rPr>
                <w:sz w:val="16"/>
              </w:rPr>
            </w:pPr>
            <w:r>
              <w:rPr>
                <w:sz w:val="16"/>
              </w:rPr>
              <w:t xml:space="preserve">RESOURCES, </w:t>
            </w:r>
            <w:r w:rsidRPr="00D53C9C">
              <w:rPr>
                <w:sz w:val="16"/>
              </w:rPr>
              <w:t>MATERIALS</w:t>
            </w:r>
            <w:r>
              <w:rPr>
                <w:sz w:val="16"/>
              </w:rPr>
              <w:t xml:space="preserve"> AND MODIFICATIONS.</w:t>
            </w:r>
          </w:p>
        </w:tc>
      </w:tr>
      <w:tr w:rsidR="00541DC1" w14:paraId="2A5BEDF5" w14:textId="77777777" w:rsidTr="00541DC1">
        <w:trPr>
          <w:trHeight w:val="5850"/>
        </w:trPr>
        <w:tc>
          <w:tcPr>
            <w:tcW w:w="911" w:type="dxa"/>
            <w:textDirection w:val="btLr"/>
          </w:tcPr>
          <w:p w14:paraId="7352AF8F" w14:textId="77777777" w:rsidR="00541DC1" w:rsidRPr="00FB4EF7" w:rsidRDefault="00541DC1" w:rsidP="00541DC1">
            <w:pPr>
              <w:ind w:left="113" w:right="113"/>
              <w:jc w:val="center"/>
              <w:rPr>
                <w:b/>
              </w:rPr>
            </w:pPr>
            <w:r>
              <w:rPr>
                <w:b/>
              </w:rPr>
              <w:t>Monday</w:t>
            </w:r>
            <w:r w:rsidRPr="00FB4EF7">
              <w:rPr>
                <w:b/>
              </w:rPr>
              <w:t xml:space="preserve">  </w:t>
            </w:r>
            <w:r>
              <w:rPr>
                <w:b/>
              </w:rPr>
              <w:t>02-16-2015  0dd</w:t>
            </w:r>
          </w:p>
          <w:p w14:paraId="4625EE0B" w14:textId="77777777" w:rsidR="00541DC1" w:rsidRPr="00FB4EF7" w:rsidRDefault="00541DC1" w:rsidP="00541DC1">
            <w:pPr>
              <w:ind w:left="113" w:right="113"/>
              <w:jc w:val="center"/>
              <w:rPr>
                <w:b/>
              </w:rPr>
            </w:pPr>
            <w:r>
              <w:rPr>
                <w:b/>
              </w:rPr>
              <w:t xml:space="preserve">Tuesday </w:t>
            </w:r>
            <w:r w:rsidRPr="00FB4EF7">
              <w:rPr>
                <w:b/>
              </w:rPr>
              <w:t xml:space="preserve"> </w:t>
            </w:r>
            <w:r>
              <w:rPr>
                <w:b/>
              </w:rPr>
              <w:t>02- -17- 2015 EVEN</w:t>
            </w:r>
          </w:p>
          <w:p w14:paraId="382A07D2" w14:textId="77777777" w:rsidR="00541DC1" w:rsidRDefault="00541DC1" w:rsidP="00541DC1">
            <w:pPr>
              <w:ind w:left="113" w:right="113"/>
              <w:jc w:val="center"/>
            </w:pPr>
          </w:p>
        </w:tc>
        <w:tc>
          <w:tcPr>
            <w:tcW w:w="2954" w:type="dxa"/>
          </w:tcPr>
          <w:p w14:paraId="3FFA674C" w14:textId="77777777" w:rsidR="00541DC1" w:rsidRPr="00890D05" w:rsidRDefault="00541DC1" w:rsidP="00541DC1">
            <w:r w:rsidRPr="00890D05">
              <w:t>Talk about how people travel</w:t>
            </w:r>
          </w:p>
          <w:p w14:paraId="0459A5D4" w14:textId="77777777" w:rsidR="00541DC1" w:rsidRPr="00890D05" w:rsidRDefault="00541DC1" w:rsidP="00541DC1">
            <w:r w:rsidRPr="00890D05">
              <w:t>Write and speak about how often activities are done</w:t>
            </w:r>
          </w:p>
          <w:p w14:paraId="7E3B79F9" w14:textId="77777777" w:rsidR="00541DC1" w:rsidRPr="00890D05" w:rsidRDefault="00541DC1" w:rsidP="00541DC1">
            <w:r w:rsidRPr="00890D05">
              <w:t>Learn new vocabulary about driving, giving, or following directions, and special landmarks in a city or town</w:t>
            </w:r>
          </w:p>
          <w:p w14:paraId="4AC33BFE" w14:textId="77777777" w:rsidR="00541DC1" w:rsidRPr="00890D05" w:rsidRDefault="00541DC1" w:rsidP="00541DC1">
            <w:r w:rsidRPr="00890D05">
              <w:t>Listen to and understand descriptions of people and things found in a city or town</w:t>
            </w:r>
          </w:p>
          <w:p w14:paraId="3F7AC560" w14:textId="77777777" w:rsidR="00541DC1" w:rsidRPr="00BE5470" w:rsidRDefault="00541DC1" w:rsidP="00541DC1">
            <w:pPr>
              <w:rPr>
                <w:b/>
                <w:u w:val="single"/>
              </w:rPr>
            </w:pPr>
          </w:p>
        </w:tc>
        <w:tc>
          <w:tcPr>
            <w:tcW w:w="6390" w:type="dxa"/>
          </w:tcPr>
          <w:p w14:paraId="63F2D5A8" w14:textId="77777777" w:rsidR="00541DC1" w:rsidRPr="001629BA" w:rsidRDefault="00541DC1" w:rsidP="00541DC1">
            <w:pPr>
              <w:pStyle w:val="Heading1"/>
              <w:rPr>
                <w:b w:val="0"/>
                <w:bCs w:val="0"/>
                <w:sz w:val="22"/>
                <w:szCs w:val="24"/>
              </w:rPr>
            </w:pPr>
            <w:r w:rsidRPr="00213794">
              <w:t xml:space="preserve"> </w:t>
            </w:r>
            <w:r>
              <w:rPr>
                <w:bCs w:val="0"/>
                <w:sz w:val="22"/>
                <w:szCs w:val="24"/>
                <w:u w:val="single"/>
              </w:rPr>
              <w:t xml:space="preserve">DO NOW:   </w:t>
            </w:r>
            <w:r w:rsidRPr="001629BA">
              <w:rPr>
                <w:b w:val="0"/>
                <w:bCs w:val="0"/>
                <w:sz w:val="22"/>
                <w:szCs w:val="24"/>
              </w:rPr>
              <w:t>Give a</w:t>
            </w:r>
            <w:r>
              <w:rPr>
                <w:b w:val="0"/>
                <w:bCs w:val="0"/>
                <w:sz w:val="22"/>
                <w:szCs w:val="24"/>
              </w:rPr>
              <w:t xml:space="preserve"> </w:t>
            </w:r>
            <w:r w:rsidRPr="001629BA">
              <w:rPr>
                <w:b w:val="0"/>
                <w:bCs w:val="0"/>
                <w:sz w:val="22"/>
                <w:szCs w:val="24"/>
              </w:rPr>
              <w:t>brief and quick d</w:t>
            </w:r>
            <w:r>
              <w:rPr>
                <w:b w:val="0"/>
                <w:bCs w:val="0"/>
                <w:sz w:val="22"/>
                <w:szCs w:val="24"/>
              </w:rPr>
              <w:t xml:space="preserve">escription of what is a Plaza? </w:t>
            </w:r>
            <w:r w:rsidRPr="001629BA">
              <w:rPr>
                <w:b w:val="0"/>
                <w:bCs w:val="0"/>
                <w:sz w:val="22"/>
                <w:szCs w:val="24"/>
              </w:rPr>
              <w:t>www.youtube.com/watch?v=U9-sm03GQyg</w:t>
            </w:r>
          </w:p>
          <w:p w14:paraId="75FB6971" w14:textId="77777777" w:rsidR="00541DC1" w:rsidRPr="00322797" w:rsidRDefault="00541DC1" w:rsidP="00541DC1">
            <w:pPr>
              <w:pStyle w:val="Heading1"/>
              <w:rPr>
                <w:lang w:val="es-MX"/>
              </w:rPr>
            </w:pPr>
            <w:r w:rsidRPr="00322797">
              <w:rPr>
                <w:lang w:val="es-MX"/>
              </w:rPr>
              <w:t xml:space="preserve">DIRECT  TEACH: </w:t>
            </w:r>
          </w:p>
          <w:p w14:paraId="490904F8" w14:textId="77777777" w:rsidR="00541DC1" w:rsidRPr="00FC78CC" w:rsidRDefault="00541DC1" w:rsidP="00541DC1">
            <w:pPr>
              <w:pStyle w:val="Heading1"/>
              <w:rPr>
                <w:b w:val="0"/>
              </w:rPr>
            </w:pPr>
            <w:r w:rsidRPr="00322797">
              <w:rPr>
                <w:lang w:val="es-MX"/>
              </w:rPr>
              <w:t xml:space="preserve"> </w:t>
            </w:r>
            <w:r w:rsidRPr="00322797">
              <w:rPr>
                <w:b w:val="0"/>
                <w:lang w:val="es-MX"/>
              </w:rPr>
              <w:t xml:space="preserve">Presentation: Videohistoria ¿Cómo llegamos a la plaza? </w:t>
            </w:r>
            <w:r w:rsidRPr="00FC78CC">
              <w:rPr>
                <w:b w:val="0"/>
              </w:rPr>
              <w:t>(pp. 160-161)</w:t>
            </w:r>
          </w:p>
          <w:p w14:paraId="7A106DBD" w14:textId="77777777" w:rsidR="00541DC1" w:rsidRPr="00FC78CC" w:rsidRDefault="00541DC1" w:rsidP="00541DC1">
            <w:pPr>
              <w:pStyle w:val="Heading1"/>
              <w:rPr>
                <w:b w:val="0"/>
              </w:rPr>
            </w:pPr>
            <w:r w:rsidRPr="00FC78CC">
              <w:rPr>
                <w:b w:val="0"/>
              </w:rPr>
              <w:t>Present additional vocabulary and grammar by showing transparencies and having students look at pictures and read dialog between characters in the Videohistoria. Preview the video.</w:t>
            </w:r>
          </w:p>
          <w:p w14:paraId="634EEF15" w14:textId="77777777" w:rsidR="00541DC1" w:rsidRPr="00FC78CC" w:rsidRDefault="00541DC1" w:rsidP="00541DC1">
            <w:pPr>
              <w:pStyle w:val="Heading1"/>
              <w:rPr>
                <w:b w:val="0"/>
              </w:rPr>
            </w:pPr>
            <w:r w:rsidRPr="00FC78CC">
              <w:rPr>
                <w:b w:val="0"/>
              </w:rPr>
              <w:t>Video Activity 1</w:t>
            </w:r>
          </w:p>
          <w:p w14:paraId="6636E98B" w14:textId="77777777" w:rsidR="00541DC1" w:rsidRPr="00FC78CC" w:rsidRDefault="00541DC1" w:rsidP="00541DC1">
            <w:pPr>
              <w:pStyle w:val="Heading1"/>
              <w:rPr>
                <w:b w:val="0"/>
              </w:rPr>
            </w:pPr>
            <w:r w:rsidRPr="00FC78CC">
              <w:rPr>
                <w:b w:val="0"/>
              </w:rPr>
              <w:t>Assign Video Activity 1 for in-class work.</w:t>
            </w:r>
          </w:p>
          <w:p w14:paraId="63AA6F6E" w14:textId="77777777" w:rsidR="00541DC1" w:rsidRPr="00FC78CC" w:rsidRDefault="00541DC1" w:rsidP="00541DC1">
            <w:pPr>
              <w:pStyle w:val="Heading1"/>
              <w:rPr>
                <w:b w:val="0"/>
              </w:rPr>
            </w:pPr>
            <w:r w:rsidRPr="00FC78CC">
              <w:rPr>
                <w:b w:val="0"/>
              </w:rPr>
              <w:t>View: Videohistoria (p. 161)</w:t>
            </w:r>
          </w:p>
          <w:p w14:paraId="1C81CB6B" w14:textId="77777777" w:rsidR="00541DC1" w:rsidRPr="00FC78CC" w:rsidRDefault="00541DC1" w:rsidP="00541DC1">
            <w:pPr>
              <w:pStyle w:val="Heading1"/>
              <w:rPr>
                <w:b w:val="0"/>
              </w:rPr>
            </w:pPr>
            <w:r w:rsidRPr="00FC78CC">
              <w:rPr>
                <w:b w:val="0"/>
              </w:rPr>
              <w:t xml:space="preserve">Show the video for Capítulo 3B. Through multiple viewings, students learn new vocabulary and grammar in context. </w:t>
            </w:r>
          </w:p>
          <w:p w14:paraId="3A659666" w14:textId="77777777" w:rsidR="00541DC1" w:rsidRPr="00FC78CC" w:rsidRDefault="00541DC1" w:rsidP="00541DC1"/>
          <w:p w14:paraId="66478851" w14:textId="77777777" w:rsidR="00541DC1" w:rsidRDefault="00541DC1" w:rsidP="00541DC1">
            <w:pPr>
              <w:pStyle w:val="Heading1"/>
              <w:rPr>
                <w:rFonts w:ascii="Arial" w:hAnsi="Arial" w:cs="Arial"/>
                <w:b w:val="0"/>
                <w:bCs w:val="0"/>
                <w:color w:val="000000"/>
              </w:rPr>
            </w:pPr>
            <w:r w:rsidRPr="001440BB">
              <w:t>GUIDE PRACTICE:</w:t>
            </w:r>
            <w:r w:rsidRPr="001440BB">
              <w:rPr>
                <w:b w:val="0"/>
              </w:rPr>
              <w:t xml:space="preserve"> </w:t>
            </w:r>
            <w:r w:rsidRPr="004B2FC9">
              <w:rPr>
                <w:rFonts w:ascii="Arial" w:hAnsi="Arial" w:cs="Arial"/>
                <w:b w:val="0"/>
                <w:bCs w:val="0"/>
                <w:color w:val="000000"/>
              </w:rPr>
              <w:t xml:space="preserve"> </w:t>
            </w:r>
          </w:p>
          <w:p w14:paraId="61456D48" w14:textId="77777777" w:rsidR="00541DC1" w:rsidRPr="00FC78CC" w:rsidRDefault="00541DC1" w:rsidP="00541DC1">
            <w:r w:rsidRPr="00FC78CC">
              <w:rPr>
                <w:bCs/>
              </w:rPr>
              <w:t>Practice Workbook 3B-3, 3B-4</w:t>
            </w:r>
            <w:r>
              <w:t>.</w:t>
            </w:r>
          </w:p>
          <w:p w14:paraId="3F7E458A" w14:textId="77777777" w:rsidR="00541DC1" w:rsidRPr="00FC78CC" w:rsidRDefault="00541DC1" w:rsidP="00541DC1">
            <w:r w:rsidRPr="00FC78CC">
              <w:t>.</w:t>
            </w:r>
          </w:p>
          <w:p w14:paraId="6A3E8590" w14:textId="77777777" w:rsidR="00541DC1" w:rsidRPr="00A04B67" w:rsidRDefault="00541DC1" w:rsidP="00541DC1">
            <w:pPr>
              <w:rPr>
                <w:b/>
                <w:bCs/>
              </w:rPr>
            </w:pPr>
            <w:r w:rsidRPr="00322797">
              <w:rPr>
                <w:b/>
              </w:rPr>
              <w:t>INDEPENDENT</w:t>
            </w:r>
            <w:r w:rsidRPr="00322797">
              <w:t xml:space="preserve">  </w:t>
            </w:r>
            <w:r w:rsidRPr="00322797">
              <w:rPr>
                <w:b/>
              </w:rPr>
              <w:t>PRACTICE:</w:t>
            </w:r>
            <w:r w:rsidRPr="00322797">
              <w:t xml:space="preserve"> </w:t>
            </w:r>
            <w:r w:rsidRPr="00A04B67">
              <w:rPr>
                <w:b/>
                <w:bCs/>
              </w:rPr>
              <w:t xml:space="preserve"> Go Online </w:t>
            </w:r>
            <w:r w:rsidRPr="00A04B67">
              <w:rPr>
                <w:i/>
                <w:iCs/>
              </w:rPr>
              <w:t>(p. 161)</w:t>
            </w:r>
          </w:p>
          <w:p w14:paraId="7B96DB9F" w14:textId="77777777" w:rsidR="00541DC1" w:rsidRPr="00A04B67" w:rsidRDefault="00541DC1" w:rsidP="00541DC1">
            <w:pPr>
              <w:rPr>
                <w:b/>
                <w:bCs/>
              </w:rPr>
            </w:pPr>
            <w:r w:rsidRPr="00A04B67">
              <w:t>Have students Go Online at home or in class for more practice with the new vocabulary.</w:t>
            </w:r>
          </w:p>
          <w:p w14:paraId="65745BB2" w14:textId="77777777" w:rsidR="00541DC1" w:rsidRDefault="00541DC1" w:rsidP="00541DC1">
            <w:pPr>
              <w:pStyle w:val="Heading1"/>
              <w:rPr>
                <w:b w:val="0"/>
              </w:rPr>
            </w:pPr>
            <w:r w:rsidRPr="001440BB">
              <w:t>Re-TEACH, INTRODUCE  HOMEWOK:</w:t>
            </w:r>
            <w:r>
              <w:t xml:space="preserve">   </w:t>
            </w:r>
            <w:r w:rsidRPr="00106D9D">
              <w:rPr>
                <w:b w:val="0"/>
              </w:rPr>
              <w:t>Driving vocabulary, giving or following directions vocabulary, special landmarks in a city or town vocabulary</w:t>
            </w:r>
          </w:p>
          <w:p w14:paraId="3BEE9C19" w14:textId="77777777" w:rsidR="00541DC1" w:rsidRPr="00106D9D" w:rsidRDefault="00541DC1" w:rsidP="00541DC1"/>
          <w:p w14:paraId="4BE73C27" w14:textId="77777777" w:rsidR="00541DC1" w:rsidRDefault="00541DC1" w:rsidP="00541DC1">
            <w:pPr>
              <w:pStyle w:val="Heading1"/>
            </w:pPr>
            <w:r w:rsidRPr="001440BB">
              <w:rPr>
                <w:b w:val="0"/>
              </w:rPr>
              <w:t xml:space="preserve"> </w:t>
            </w:r>
            <w:r w:rsidRPr="001440BB">
              <w:t>EXIT TICKET</w:t>
            </w:r>
            <w:r>
              <w:t>:</w:t>
            </w:r>
          </w:p>
          <w:p w14:paraId="00FB928B" w14:textId="77777777" w:rsidR="00541DC1" w:rsidRPr="00213794" w:rsidRDefault="00541DC1" w:rsidP="00541DC1">
            <w:pPr>
              <w:pStyle w:val="Heading1"/>
              <w:rPr>
                <w:b w:val="0"/>
                <w:u w:val="single"/>
              </w:rPr>
            </w:pPr>
            <w:r w:rsidRPr="004B2FC9">
              <w:rPr>
                <w:rFonts w:ascii="Arial" w:hAnsi="Arial" w:cs="Arial"/>
                <w:color w:val="000000"/>
              </w:rPr>
              <w:t xml:space="preserve"> </w:t>
            </w:r>
          </w:p>
        </w:tc>
        <w:tc>
          <w:tcPr>
            <w:tcW w:w="2160" w:type="dxa"/>
          </w:tcPr>
          <w:p w14:paraId="4E3180F6" w14:textId="77777777" w:rsidR="00541DC1" w:rsidRPr="00106D9D" w:rsidRDefault="00541DC1" w:rsidP="00541DC1">
            <w:pPr>
              <w:rPr>
                <w:sz w:val="22"/>
                <w:szCs w:val="22"/>
              </w:rPr>
            </w:pPr>
          </w:p>
          <w:p w14:paraId="5C2D4C7C" w14:textId="77777777" w:rsidR="00541DC1" w:rsidRPr="00106D9D" w:rsidRDefault="00541DC1" w:rsidP="00541DC1">
            <w:pPr>
              <w:pStyle w:val="Heading1"/>
              <w:rPr>
                <w:b w:val="0"/>
                <w:sz w:val="22"/>
                <w:szCs w:val="22"/>
              </w:rPr>
            </w:pPr>
            <w:r w:rsidRPr="00106D9D">
              <w:rPr>
                <w:b w:val="0"/>
                <w:sz w:val="22"/>
                <w:szCs w:val="22"/>
              </w:rPr>
              <w:t>Advanced Learners</w:t>
            </w:r>
          </w:p>
          <w:p w14:paraId="50DC24A9" w14:textId="77777777" w:rsidR="00541DC1" w:rsidRPr="00106D9D" w:rsidRDefault="00541DC1" w:rsidP="00541DC1">
            <w:pPr>
              <w:pStyle w:val="Heading1"/>
              <w:rPr>
                <w:b w:val="0"/>
                <w:sz w:val="22"/>
                <w:szCs w:val="22"/>
              </w:rPr>
            </w:pPr>
            <w:r w:rsidRPr="00106D9D">
              <w:rPr>
                <w:b w:val="0"/>
                <w:sz w:val="22"/>
                <w:szCs w:val="22"/>
              </w:rPr>
              <w:t>Suggest that students extend the story by making up a conversation that takes place after Ramón and Manolo finally meet up with Teresa and Claudia.</w:t>
            </w:r>
          </w:p>
          <w:p w14:paraId="28774BA6" w14:textId="77777777" w:rsidR="00541DC1" w:rsidRPr="00106D9D" w:rsidRDefault="00541DC1" w:rsidP="00541DC1">
            <w:pPr>
              <w:pStyle w:val="Heading1"/>
              <w:rPr>
                <w:b w:val="0"/>
                <w:sz w:val="22"/>
                <w:szCs w:val="22"/>
              </w:rPr>
            </w:pPr>
            <w:r w:rsidRPr="00106D9D">
              <w:rPr>
                <w:b w:val="0"/>
                <w:sz w:val="22"/>
                <w:szCs w:val="22"/>
              </w:rPr>
              <w:t>Students with Learning Difficulties</w:t>
            </w:r>
          </w:p>
          <w:p w14:paraId="039DFA7F" w14:textId="77777777" w:rsidR="00541DC1" w:rsidRPr="00106D9D" w:rsidRDefault="00541DC1" w:rsidP="00541DC1">
            <w:pPr>
              <w:pStyle w:val="Heading1"/>
              <w:rPr>
                <w:u w:val="single"/>
              </w:rPr>
            </w:pPr>
            <w:r w:rsidRPr="00106D9D">
              <w:rPr>
                <w:b w:val="0"/>
                <w:sz w:val="22"/>
                <w:szCs w:val="22"/>
              </w:rPr>
              <w:t>Work with students to highlight visual clues on a photocopy of the Videohistoria to help them understand that Ramón and Manolo got lost.</w:t>
            </w:r>
          </w:p>
        </w:tc>
        <w:bookmarkStart w:id="0" w:name="_GoBack"/>
        <w:bookmarkEnd w:id="0"/>
      </w:tr>
    </w:tbl>
    <w:tbl>
      <w:tblPr>
        <w:tblW w:w="147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2159"/>
        <w:gridCol w:w="7809"/>
        <w:gridCol w:w="3982"/>
      </w:tblGrid>
      <w:tr w:rsidR="00322797" w:rsidRPr="00F1753A" w14:paraId="2923C36A" w14:textId="77777777" w:rsidTr="00322797">
        <w:trPr>
          <w:trHeight w:val="7732"/>
        </w:trPr>
        <w:tc>
          <w:tcPr>
            <w:tcW w:w="810" w:type="dxa"/>
            <w:textDirection w:val="btLr"/>
          </w:tcPr>
          <w:p w14:paraId="23C4A4FA" w14:textId="3FC779B0" w:rsidR="00322797" w:rsidRDefault="00322797" w:rsidP="0012027F">
            <w:pPr>
              <w:jc w:val="center"/>
              <w:rPr>
                <w:b/>
              </w:rPr>
            </w:pPr>
            <w:r>
              <w:rPr>
                <w:b/>
              </w:rPr>
              <w:t>Wednesday  02-1</w:t>
            </w:r>
            <w:r w:rsidR="00CE2A9A">
              <w:rPr>
                <w:b/>
              </w:rPr>
              <w:t>8</w:t>
            </w:r>
            <w:r>
              <w:rPr>
                <w:b/>
              </w:rPr>
              <w:t xml:space="preserve">- 2015  ODD </w:t>
            </w:r>
          </w:p>
          <w:p w14:paraId="49F9BD8C" w14:textId="77777777" w:rsidR="00322797" w:rsidRPr="00FB4EF7" w:rsidRDefault="00322797" w:rsidP="0012027F">
            <w:pPr>
              <w:jc w:val="center"/>
              <w:rPr>
                <w:b/>
              </w:rPr>
            </w:pPr>
          </w:p>
          <w:p w14:paraId="0CE97C94" w14:textId="77777777" w:rsidR="00322797" w:rsidRPr="00FB4EF7" w:rsidRDefault="00322797" w:rsidP="0012027F">
            <w:pPr>
              <w:jc w:val="center"/>
              <w:rPr>
                <w:b/>
              </w:rPr>
            </w:pPr>
          </w:p>
        </w:tc>
        <w:tc>
          <w:tcPr>
            <w:tcW w:w="2159" w:type="dxa"/>
          </w:tcPr>
          <w:p w14:paraId="1100140B" w14:textId="728DBB2D" w:rsidR="00322797" w:rsidRDefault="00322797" w:rsidP="004B2FC9"/>
          <w:p w14:paraId="4B0DAFE7" w14:textId="77777777" w:rsidR="00322797" w:rsidRDefault="00322797" w:rsidP="004630D3">
            <w:r>
              <w:t>Revise a poster about safe driving</w:t>
            </w:r>
          </w:p>
          <w:p w14:paraId="67221CD0" w14:textId="77777777" w:rsidR="00322797" w:rsidRDefault="00322797" w:rsidP="004630D3">
            <w:r>
              <w:t>Read and understand a brochure on defensive driving</w:t>
            </w:r>
          </w:p>
          <w:p w14:paraId="22B846FC" w14:textId="77777777" w:rsidR="00322797" w:rsidRDefault="00322797" w:rsidP="004630D3">
            <w:r>
              <w:t>Demonstrate comprehension about defensive driving by answering questions.</w:t>
            </w:r>
          </w:p>
          <w:p w14:paraId="1287E8D9" w14:textId="77777777" w:rsidR="00322797" w:rsidRDefault="00322797" w:rsidP="004630D3"/>
          <w:p w14:paraId="02FC8243" w14:textId="77777777" w:rsidR="00322797" w:rsidRDefault="00322797" w:rsidP="004630D3">
            <w:r>
              <w:t>Write and speak about taking driving courses</w:t>
            </w:r>
          </w:p>
          <w:p w14:paraId="2C1DE503" w14:textId="77777777" w:rsidR="00322797" w:rsidRDefault="00322797" w:rsidP="004630D3">
            <w:r>
              <w:t>Learn about the Pan-American Highway.</w:t>
            </w:r>
          </w:p>
          <w:p w14:paraId="11E75F10" w14:textId="77777777" w:rsidR="00322797" w:rsidRDefault="00322797" w:rsidP="004630D3"/>
          <w:p w14:paraId="7436B16A" w14:textId="77777777" w:rsidR="00322797" w:rsidRDefault="00322797" w:rsidP="004630D3">
            <w:r>
              <w:t>Complete a poster about safe driving</w:t>
            </w:r>
          </w:p>
          <w:p w14:paraId="71413015" w14:textId="77777777" w:rsidR="00322797" w:rsidRDefault="00322797" w:rsidP="004B2FC9"/>
          <w:p w14:paraId="6CDE8A24" w14:textId="77777777" w:rsidR="00322797" w:rsidRPr="00151F6B" w:rsidRDefault="00322797" w:rsidP="004B2FC9"/>
        </w:tc>
        <w:tc>
          <w:tcPr>
            <w:tcW w:w="7809" w:type="dxa"/>
          </w:tcPr>
          <w:p w14:paraId="3066724D" w14:textId="77777777" w:rsidR="00322797" w:rsidRPr="00BE5470" w:rsidRDefault="00322797" w:rsidP="00BE5470">
            <w:pPr>
              <w:rPr>
                <w:b/>
                <w:u w:val="single"/>
              </w:rPr>
            </w:pPr>
          </w:p>
          <w:p w14:paraId="1504D120" w14:textId="207393BB" w:rsidR="00322797" w:rsidRPr="00036871" w:rsidRDefault="00322797" w:rsidP="004630D3">
            <w:r w:rsidRPr="00322797">
              <w:rPr>
                <w:b/>
              </w:rPr>
              <w:t>DO NOW</w:t>
            </w:r>
            <w:r w:rsidRPr="00322797">
              <w:t xml:space="preserve">:  Fondo cultural  read and translate </w:t>
            </w:r>
            <w:r w:rsidR="00FD623C" w:rsidRPr="00FD623C">
              <w:rPr>
                <w:rFonts w:ascii="Calibri" w:hAnsi="Calibri"/>
                <w:color w:val="000000"/>
                <w:sz w:val="22"/>
                <w:szCs w:val="22"/>
              </w:rPr>
              <w:t xml:space="preserve">pg 169   </w:t>
            </w:r>
            <w:r w:rsidR="00FD623C">
              <w:rPr>
                <w:rFonts w:ascii="Calibri" w:hAnsi="Calibri"/>
                <w:color w:val="000000"/>
                <w:sz w:val="22"/>
                <w:szCs w:val="22"/>
              </w:rPr>
              <w:t xml:space="preserve">Answer questions about the metro in Mexico city </w:t>
            </w:r>
          </w:p>
          <w:p w14:paraId="74D7795C" w14:textId="77777777" w:rsidR="00322797" w:rsidRPr="00322797" w:rsidRDefault="00322797" w:rsidP="004630D3">
            <w:pPr>
              <w:rPr>
                <w:lang w:val="es-MX"/>
              </w:rPr>
            </w:pPr>
            <w:r w:rsidRPr="00322797">
              <w:rPr>
                <w:b/>
                <w:lang w:val="es-MX"/>
              </w:rPr>
              <w:t xml:space="preserve">DIRECT TEACH  </w:t>
            </w:r>
            <w:r w:rsidRPr="00322797">
              <w:rPr>
                <w:lang w:val="es-MX"/>
              </w:rPr>
              <w:t>Permiso de manejar en los paises  hispanohablantes</w:t>
            </w:r>
          </w:p>
          <w:p w14:paraId="0957BC3B" w14:textId="77777777" w:rsidR="00322797" w:rsidRDefault="00322797" w:rsidP="004630D3">
            <w:r>
              <w:t>Have students complete Step 3 in class.</w:t>
            </w:r>
          </w:p>
          <w:p w14:paraId="05DCD604" w14:textId="77777777" w:rsidR="00322797" w:rsidRDefault="00322797" w:rsidP="004630D3">
            <w:r w:rsidRPr="00322797">
              <w:rPr>
                <w:lang w:val="es-MX"/>
              </w:rPr>
              <w:t xml:space="preserve">Lectura: ¿Qué es manejar a la defensiva? </w:t>
            </w:r>
            <w:r>
              <w:t>(pp. 174-175)</w:t>
            </w:r>
          </w:p>
          <w:p w14:paraId="040AFBDF" w14:textId="77777777" w:rsidR="00322797" w:rsidRDefault="00322797" w:rsidP="004630D3">
            <w:r>
              <w:t>Students indicate reading comprehension of a defensive driving brochure by answering the questions.</w:t>
            </w:r>
          </w:p>
          <w:p w14:paraId="346D5821" w14:textId="77777777" w:rsidR="00322797" w:rsidRPr="00322797" w:rsidRDefault="00322797" w:rsidP="004630D3">
            <w:pPr>
              <w:rPr>
                <w:lang w:val="es-MX"/>
              </w:rPr>
            </w:pPr>
            <w:r w:rsidRPr="00322797">
              <w:rPr>
                <w:lang w:val="es-MX"/>
              </w:rPr>
              <w:t>Y tú, ¿qué dices? (p. 175)</w:t>
            </w:r>
          </w:p>
          <w:p w14:paraId="61DAB3B7" w14:textId="77777777" w:rsidR="00322797" w:rsidRDefault="00322797" w:rsidP="004630D3">
            <w:r>
              <w:t>Students write or speak about taking driving courses.</w:t>
            </w:r>
          </w:p>
          <w:p w14:paraId="1E2D697F" w14:textId="77777777" w:rsidR="00322797" w:rsidRPr="00322797" w:rsidRDefault="00322797" w:rsidP="004630D3">
            <w:pPr>
              <w:rPr>
                <w:lang w:val="es-MX"/>
              </w:rPr>
            </w:pPr>
            <w:r w:rsidRPr="00322797">
              <w:rPr>
                <w:lang w:val="es-MX"/>
              </w:rPr>
              <w:t>Fondo cultural: La carretera Panamericana (p. 175)</w:t>
            </w:r>
          </w:p>
          <w:p w14:paraId="4F34E3D5" w14:textId="77777777" w:rsidR="00322797" w:rsidRDefault="00322797" w:rsidP="004630D3">
            <w:r>
              <w:t>Go over the information and have students respond to the questions.</w:t>
            </w:r>
          </w:p>
          <w:p w14:paraId="3B155326" w14:textId="77777777" w:rsidR="00322797" w:rsidRPr="00181A00" w:rsidRDefault="00322797" w:rsidP="004630D3"/>
          <w:p w14:paraId="3C239A71" w14:textId="77777777" w:rsidR="00322797" w:rsidRDefault="00322797" w:rsidP="004630D3">
            <w:r w:rsidRPr="00036871">
              <w:rPr>
                <w:b/>
              </w:rPr>
              <w:t>GUIDE PRACTICE:</w:t>
            </w:r>
            <w:r w:rsidRPr="00036871">
              <w:t xml:space="preserve"> </w:t>
            </w:r>
            <w:r>
              <w:t xml:space="preserve"> </w:t>
            </w:r>
            <w:r w:rsidRPr="00181A00">
              <w:t>3-B7</w:t>
            </w:r>
          </w:p>
          <w:p w14:paraId="3CE8BF63" w14:textId="77777777" w:rsidR="00322797" w:rsidRDefault="00322797" w:rsidP="004630D3">
            <w:r w:rsidRPr="00036871">
              <w:t xml:space="preserve">   </w:t>
            </w:r>
            <w:r w:rsidRPr="00036871">
              <w:rPr>
                <w:b/>
              </w:rPr>
              <w:t xml:space="preserve">INDEPENDENT PRACTICE: </w:t>
            </w:r>
            <w:r>
              <w:rPr>
                <w:b/>
              </w:rPr>
              <w:t xml:space="preserve"> </w:t>
            </w:r>
            <w:r w:rsidRPr="00036871">
              <w:rPr>
                <w:b/>
              </w:rPr>
              <w:t xml:space="preserve">Re-TEACH, INTRODUCE  </w:t>
            </w:r>
          </w:p>
          <w:p w14:paraId="480306BE" w14:textId="77777777" w:rsidR="00322797" w:rsidRDefault="00322797" w:rsidP="004630D3">
            <w:r>
              <w:t>Presentación escrita: Step 3 (p. 177)</w:t>
            </w:r>
          </w:p>
          <w:p w14:paraId="37266F55" w14:textId="77777777" w:rsidR="00322797" w:rsidRDefault="00322797" w:rsidP="004630D3">
            <w:r>
              <w:t xml:space="preserve"> Students read and understand a brochure about defensive driving.</w:t>
            </w:r>
          </w:p>
          <w:p w14:paraId="5889CE38" w14:textId="77777777" w:rsidR="00322797" w:rsidRPr="00322797" w:rsidRDefault="00322797" w:rsidP="004630D3">
            <w:pPr>
              <w:rPr>
                <w:lang w:val="es-MX"/>
              </w:rPr>
            </w:pPr>
            <w:r w:rsidRPr="00322797">
              <w:rPr>
                <w:lang w:val="es-MX"/>
              </w:rPr>
              <w:t>¿Comprendiste? (p. 175) Presentación escrita: Step 4 (p. 177)</w:t>
            </w:r>
          </w:p>
          <w:p w14:paraId="39B918FB" w14:textId="77777777" w:rsidR="00322797" w:rsidRDefault="00322797" w:rsidP="004630D3">
            <w:r>
              <w:t>Have students complete Step 4 in class.</w:t>
            </w:r>
          </w:p>
          <w:p w14:paraId="0D001879" w14:textId="77777777" w:rsidR="00322797" w:rsidRDefault="00322797" w:rsidP="004630D3">
            <w:r>
              <w:t>Have students complete tasks 3, 4, and 5 in class. .</w:t>
            </w:r>
          </w:p>
          <w:p w14:paraId="57B791C7" w14:textId="77777777" w:rsidR="00322797" w:rsidRPr="00640BEC" w:rsidRDefault="00322797" w:rsidP="004630D3">
            <w:pPr>
              <w:rPr>
                <w:b/>
              </w:rPr>
            </w:pPr>
            <w:r w:rsidRPr="00640BEC">
              <w:rPr>
                <w:u w:val="single"/>
              </w:rPr>
              <w:t xml:space="preserve"> </w:t>
            </w:r>
            <w:r w:rsidRPr="00640BEC">
              <w:rPr>
                <w:b/>
              </w:rPr>
              <w:t>Go Online: Lectura (p. 175)</w:t>
            </w:r>
          </w:p>
          <w:p w14:paraId="3860657F" w14:textId="77777777" w:rsidR="00322797" w:rsidRPr="00640BEC" w:rsidRDefault="00322797" w:rsidP="004630D3">
            <w:pPr>
              <w:rPr>
                <w:b/>
              </w:rPr>
            </w:pPr>
            <w:r w:rsidRPr="00640BEC">
              <w:rPr>
                <w:b/>
              </w:rPr>
              <w:t>Have students Go Online at home or in class to do an Internet link activity.</w:t>
            </w:r>
          </w:p>
          <w:p w14:paraId="652289AF" w14:textId="77777777" w:rsidR="00322797" w:rsidRPr="00640BEC" w:rsidRDefault="00322797" w:rsidP="004630D3">
            <w:pPr>
              <w:rPr>
                <w:b/>
              </w:rPr>
            </w:pPr>
          </w:p>
          <w:p w14:paraId="15C4916B" w14:textId="242BDDFB" w:rsidR="00322797" w:rsidRPr="00CE2A9A" w:rsidRDefault="00322797" w:rsidP="00FF6694">
            <w:r w:rsidRPr="00036871">
              <w:rPr>
                <w:b/>
              </w:rPr>
              <w:t>EXIT TICKET:</w:t>
            </w:r>
            <w:r>
              <w:rPr>
                <w:b/>
              </w:rPr>
              <w:t xml:space="preserve">  </w:t>
            </w:r>
            <w:r>
              <w:t>Discrib</w:t>
            </w:r>
            <w:r w:rsidRPr="00AD7E18">
              <w:t>e and write a sentence of how d</w:t>
            </w:r>
            <w:r>
              <w:t>i</w:t>
            </w:r>
            <w:r w:rsidR="00CE2A9A">
              <w:t>ferent is to drive in th</w:t>
            </w:r>
          </w:p>
        </w:tc>
        <w:tc>
          <w:tcPr>
            <w:tcW w:w="3982" w:type="dxa"/>
          </w:tcPr>
          <w:p w14:paraId="310B70EA" w14:textId="77777777" w:rsidR="00322797" w:rsidRPr="00154CF7" w:rsidRDefault="00322797" w:rsidP="00154CF7">
            <w:pPr>
              <w:rPr>
                <w:b/>
                <w:bCs/>
              </w:rPr>
            </w:pPr>
            <w:r w:rsidRPr="00154CF7">
              <w:rPr>
                <w:b/>
                <w:bCs/>
              </w:rPr>
              <w:t>Students with Learning Difficulties</w:t>
            </w:r>
          </w:p>
          <w:p w14:paraId="1EF79FF2" w14:textId="77777777" w:rsidR="00322797" w:rsidRPr="00154CF7" w:rsidRDefault="00322797" w:rsidP="00154CF7">
            <w:r w:rsidRPr="00154CF7">
              <w:t xml:space="preserve">Have volunteers read the </w:t>
            </w:r>
            <w:r w:rsidRPr="00154CF7">
              <w:rPr>
                <w:i/>
                <w:iCs/>
              </w:rPr>
              <w:t>¿Comprendiste?</w:t>
            </w:r>
            <w:r w:rsidRPr="00154CF7">
              <w:t xml:space="preserve"> questions aloud. For each question, ask students which section of the </w:t>
            </w:r>
            <w:r w:rsidRPr="00154CF7">
              <w:rPr>
                <w:i/>
                <w:iCs/>
              </w:rPr>
              <w:t>Lectura</w:t>
            </w:r>
            <w:r w:rsidRPr="00154CF7">
              <w:t xml:space="preserve"> would be most likely to contain the answer. Allow them to take notes and refer to them as they complete the activity.</w:t>
            </w:r>
          </w:p>
          <w:p w14:paraId="1CBFBFB6" w14:textId="77777777" w:rsidR="00322797" w:rsidRPr="00154CF7" w:rsidRDefault="00322797" w:rsidP="00154CF7">
            <w:pPr>
              <w:rPr>
                <w:b/>
                <w:bCs/>
              </w:rPr>
            </w:pPr>
            <w:r w:rsidRPr="00154CF7">
              <w:rPr>
                <w:b/>
                <w:bCs/>
              </w:rPr>
              <w:t>Advanced Learners</w:t>
            </w:r>
          </w:p>
          <w:p w14:paraId="032A76D2" w14:textId="77777777" w:rsidR="00322797" w:rsidRPr="00154CF7" w:rsidRDefault="00322797" w:rsidP="00154CF7">
            <w:r w:rsidRPr="00154CF7">
              <w:t>Have students convert distances and speeds from customary units to the metric system. Ask them to research driving rules such as proper speed limits and safe following distances. Have them present the information to the class.</w:t>
            </w:r>
          </w:p>
          <w:p w14:paraId="0F1D17A1" w14:textId="77777777" w:rsidR="00322797" w:rsidRPr="00154CF7" w:rsidRDefault="00322797" w:rsidP="00154CF7">
            <w:pPr>
              <w:rPr>
                <w:b/>
                <w:bCs/>
              </w:rPr>
            </w:pPr>
            <w:r w:rsidRPr="00154CF7">
              <w:rPr>
                <w:b/>
                <w:bCs/>
              </w:rPr>
              <w:t>Students with Special Needs</w:t>
            </w:r>
          </w:p>
          <w:p w14:paraId="6A203DF3" w14:textId="77777777" w:rsidR="00322797" w:rsidRPr="00154CF7" w:rsidRDefault="00322797" w:rsidP="00154CF7">
            <w:pPr>
              <w:rPr>
                <w:b/>
                <w:bCs/>
              </w:rPr>
            </w:pPr>
            <w:r w:rsidRPr="00154CF7">
              <w:rPr>
                <w:b/>
                <w:bCs/>
              </w:rPr>
              <w:t xml:space="preserve">• </w:t>
            </w:r>
            <w:r w:rsidRPr="00154CF7">
              <w:t xml:space="preserve">Guided Practice Activities for Vocabulary and Grammar: </w:t>
            </w:r>
            <w:r w:rsidRPr="00154CF7">
              <w:rPr>
                <w:i/>
                <w:iCs/>
              </w:rPr>
              <w:t>Presentación escrita</w:t>
            </w:r>
            <w:r w:rsidRPr="00154CF7">
              <w:t>. Have students complete guided practice activity for homework or in-class work.</w:t>
            </w:r>
          </w:p>
          <w:p w14:paraId="71F5888A" w14:textId="77777777" w:rsidR="00322797" w:rsidRPr="00154CF7" w:rsidRDefault="00322797" w:rsidP="00154CF7">
            <w:r w:rsidRPr="00154CF7">
              <w:rPr>
                <w:b/>
                <w:bCs/>
              </w:rPr>
              <w:t xml:space="preserve">• </w:t>
            </w:r>
            <w:r w:rsidRPr="00154CF7">
              <w:t xml:space="preserve">Guided Practice Activities for Vocabulary and Grammar: </w:t>
            </w:r>
            <w:r w:rsidRPr="00154CF7">
              <w:rPr>
                <w:i/>
                <w:iCs/>
              </w:rPr>
              <w:t>Lectura: ¿Qué es manejar a la defensiva?</w:t>
            </w:r>
            <w:r w:rsidRPr="00154CF7">
              <w:t>. Have students complete guided practice activity for homework or in-class work.</w:t>
            </w:r>
          </w:p>
          <w:p w14:paraId="7383FA3C" w14:textId="77777777" w:rsidR="00322797" w:rsidRPr="00154CF7" w:rsidRDefault="00322797" w:rsidP="00154CF7"/>
        </w:tc>
      </w:tr>
      <w:tr w:rsidR="00322797" w14:paraId="75E13FA5" w14:textId="77777777" w:rsidTr="00541DC1">
        <w:trPr>
          <w:trHeight w:val="7991"/>
        </w:trPr>
        <w:tc>
          <w:tcPr>
            <w:tcW w:w="810" w:type="dxa"/>
            <w:textDirection w:val="btLr"/>
          </w:tcPr>
          <w:p w14:paraId="5C0C7779" w14:textId="77777777" w:rsidR="00322797" w:rsidRPr="00102ED0" w:rsidRDefault="00322797" w:rsidP="00A54F56">
            <w:pPr>
              <w:jc w:val="center"/>
              <w:rPr>
                <w:b/>
              </w:rPr>
            </w:pPr>
            <w:r>
              <w:rPr>
                <w:b/>
              </w:rPr>
              <w:t xml:space="preserve">Thursday   02-19– 2015 </w:t>
            </w:r>
            <w:r w:rsidRPr="00EE6130">
              <w:rPr>
                <w:b/>
              </w:rPr>
              <w:t xml:space="preserve">Even </w:t>
            </w:r>
          </w:p>
          <w:p w14:paraId="65503F1C" w14:textId="77777777" w:rsidR="00322797" w:rsidRDefault="00322797" w:rsidP="00A54F56">
            <w:pPr>
              <w:jc w:val="center"/>
              <w:rPr>
                <w:b/>
              </w:rPr>
            </w:pPr>
            <w:r w:rsidRPr="00102ED0">
              <w:rPr>
                <w:b/>
              </w:rPr>
              <w:t>Friday</w:t>
            </w:r>
            <w:r>
              <w:rPr>
                <w:b/>
              </w:rPr>
              <w:t xml:space="preserve"> 02-20-2015  </w:t>
            </w:r>
            <w:r w:rsidRPr="00EE6130">
              <w:rPr>
                <w:b/>
              </w:rPr>
              <w:t>Odd</w:t>
            </w:r>
          </w:p>
          <w:p w14:paraId="5292136D" w14:textId="77777777" w:rsidR="00322797" w:rsidRPr="00102ED0" w:rsidRDefault="00322797" w:rsidP="00A54F56">
            <w:pPr>
              <w:jc w:val="center"/>
              <w:rPr>
                <w:b/>
              </w:rPr>
            </w:pPr>
          </w:p>
          <w:p w14:paraId="490018E9" w14:textId="77777777" w:rsidR="00322797" w:rsidRDefault="00322797" w:rsidP="000A17F9">
            <w:pPr>
              <w:jc w:val="center"/>
            </w:pPr>
          </w:p>
        </w:tc>
        <w:tc>
          <w:tcPr>
            <w:tcW w:w="2159" w:type="dxa"/>
          </w:tcPr>
          <w:p w14:paraId="23C87418" w14:textId="77777777" w:rsidR="00322797" w:rsidRDefault="00322797" w:rsidP="003C3A0F"/>
          <w:p w14:paraId="5C1A8134" w14:textId="77777777" w:rsidR="00322797" w:rsidRDefault="00322797" w:rsidP="00D0398D">
            <w:r>
              <w:t xml:space="preserve"> </w:t>
            </w:r>
          </w:p>
          <w:p w14:paraId="7FDB827A" w14:textId="77777777" w:rsidR="00322797" w:rsidRDefault="00322797" w:rsidP="00D0398D"/>
          <w:p w14:paraId="23297350" w14:textId="77777777" w:rsidR="00322797" w:rsidRDefault="00322797" w:rsidP="00D0398D">
            <w:r>
              <w:t>Learn about direct object pronouns: me, te, nos</w:t>
            </w:r>
          </w:p>
          <w:p w14:paraId="08399A9C" w14:textId="77777777" w:rsidR="00322797" w:rsidRDefault="00322797" w:rsidP="00D0398D">
            <w:r>
              <w:t>Write direct object pronouns to complete a dialogue</w:t>
            </w:r>
          </w:p>
          <w:p w14:paraId="24ECFE48" w14:textId="77777777" w:rsidR="00322797" w:rsidRPr="00FE6BCD" w:rsidRDefault="00322797" w:rsidP="00D0398D">
            <w:r>
              <w:t>Read and speak about an advertisement using communication vocabulary</w:t>
            </w:r>
          </w:p>
        </w:tc>
        <w:tc>
          <w:tcPr>
            <w:tcW w:w="7809" w:type="dxa"/>
          </w:tcPr>
          <w:p w14:paraId="32E3DF0F" w14:textId="4252A3F6" w:rsidR="00322797" w:rsidRDefault="00322797" w:rsidP="00EE6130">
            <w:pPr>
              <w:keepLines/>
              <w:suppressAutoHyphens/>
              <w:autoSpaceDE w:val="0"/>
              <w:autoSpaceDN w:val="0"/>
              <w:adjustRightInd w:val="0"/>
              <w:ind w:right="-108"/>
              <w:rPr>
                <w:rFonts w:ascii="Arial" w:hAnsi="Arial" w:cs="Arial"/>
                <w:color w:val="000000"/>
                <w:sz w:val="20"/>
                <w:szCs w:val="20"/>
              </w:rPr>
            </w:pPr>
            <w:r w:rsidRPr="00322797">
              <w:rPr>
                <w:b/>
                <w:u w:val="single"/>
              </w:rPr>
              <w:t>DO NOW</w:t>
            </w:r>
            <w:r w:rsidR="00CE2A9A">
              <w:rPr>
                <w:b/>
                <w:u w:val="single"/>
              </w:rPr>
              <w:t>:</w:t>
            </w:r>
          </w:p>
          <w:p w14:paraId="6AF10030" w14:textId="255F20DC" w:rsidR="00322797" w:rsidRPr="00CE2A9A" w:rsidRDefault="00322797" w:rsidP="00CE2A9A">
            <w:pPr>
              <w:pStyle w:val="NormalWeb"/>
              <w:spacing w:before="0" w:beforeAutospacing="0" w:after="0" w:afterAutospacing="0"/>
              <w:rPr>
                <w:rFonts w:ascii="Calibri" w:hAnsi="Calibri"/>
                <w:color w:val="000000"/>
                <w:sz w:val="22"/>
                <w:szCs w:val="22"/>
                <w:lang w:val="en-US"/>
              </w:rPr>
            </w:pPr>
            <w:r w:rsidRPr="00CE2A9A">
              <w:rPr>
                <w:rFonts w:ascii="Arial" w:hAnsi="Arial" w:cs="Arial"/>
                <w:color w:val="000000"/>
                <w:sz w:val="20"/>
                <w:szCs w:val="20"/>
                <w:lang w:val="en-US"/>
              </w:rPr>
              <w:t>.</w:t>
            </w:r>
            <w:r w:rsidR="00CE2A9A" w:rsidRPr="00CE2A9A">
              <w:rPr>
                <w:rFonts w:ascii="Calibri" w:hAnsi="Calibri"/>
                <w:color w:val="000000"/>
                <w:sz w:val="22"/>
                <w:szCs w:val="22"/>
                <w:lang w:val="en-US"/>
              </w:rPr>
              <w:t xml:space="preserve"> </w:t>
            </w:r>
            <w:r w:rsidR="00CE2A9A" w:rsidRPr="00CE2A9A">
              <w:rPr>
                <w:rFonts w:ascii="Calibri" w:hAnsi="Calibri"/>
                <w:color w:val="000000"/>
                <w:sz w:val="22"/>
                <w:szCs w:val="22"/>
                <w:lang w:val="en-US"/>
              </w:rPr>
              <w:t xml:space="preserve">Pagina 162 actividad 4 </w:t>
            </w:r>
            <w:r w:rsidR="00CE2A9A" w:rsidRPr="00CE2A9A">
              <w:rPr>
                <w:rFonts w:ascii="Calibri" w:hAnsi="Calibri"/>
                <w:color w:val="000000"/>
                <w:sz w:val="22"/>
                <w:szCs w:val="22"/>
                <w:lang w:val="en-US"/>
              </w:rPr>
              <w:t xml:space="preserve">Use vocabulary to complete parragrafh about Las glorietas. </w:t>
            </w:r>
          </w:p>
          <w:p w14:paraId="3AA1250D" w14:textId="77777777" w:rsidR="00322797" w:rsidRPr="0014590F" w:rsidRDefault="00322797" w:rsidP="00C83B88">
            <w:pPr>
              <w:rPr>
                <w:b/>
                <w:u w:val="single"/>
              </w:rPr>
            </w:pPr>
          </w:p>
          <w:p w14:paraId="3F33FCE1" w14:textId="3385240D" w:rsidR="00322797" w:rsidRPr="00D0398D" w:rsidRDefault="00322797" w:rsidP="00CE2A9A">
            <w:pPr>
              <w:keepLines/>
              <w:suppressAutoHyphens/>
              <w:autoSpaceDE w:val="0"/>
              <w:autoSpaceDN w:val="0"/>
              <w:adjustRightInd w:val="0"/>
              <w:ind w:right="-108"/>
              <w:rPr>
                <w:b/>
                <w:bCs/>
              </w:rPr>
            </w:pPr>
            <w:r w:rsidRPr="00B83B8D">
              <w:rPr>
                <w:b/>
                <w:u w:val="single"/>
              </w:rPr>
              <w:t>DIRECT TEACH</w:t>
            </w:r>
            <w:r w:rsidRPr="00F07594">
              <w:rPr>
                <w:bCs/>
              </w:rPr>
              <w:t>:</w:t>
            </w:r>
            <w:r w:rsidRPr="00D0398D">
              <w:rPr>
                <w:rFonts w:ascii="Arial" w:hAnsi="Arial" w:cs="Arial"/>
                <w:b/>
                <w:bCs/>
                <w:color w:val="000000"/>
                <w:sz w:val="20"/>
                <w:szCs w:val="20"/>
              </w:rPr>
              <w:t xml:space="preserve"> </w:t>
            </w:r>
          </w:p>
          <w:p w14:paraId="48791BA1" w14:textId="77777777" w:rsidR="00322797" w:rsidRPr="00D0398D" w:rsidRDefault="00322797" w:rsidP="00D0398D">
            <w:pPr>
              <w:keepLines/>
              <w:suppressAutoHyphens/>
              <w:autoSpaceDE w:val="0"/>
              <w:autoSpaceDN w:val="0"/>
              <w:adjustRightInd w:val="0"/>
              <w:ind w:right="-108"/>
              <w:rPr>
                <w:b/>
                <w:bCs/>
              </w:rPr>
            </w:pPr>
            <w:r w:rsidRPr="00D0398D">
              <w:rPr>
                <w:b/>
                <w:bCs/>
              </w:rPr>
              <w:t xml:space="preserve">Presentation: Direct object pronouns: </w:t>
            </w:r>
            <w:r w:rsidRPr="00D0398D">
              <w:rPr>
                <w:b/>
                <w:bCs/>
                <w:i/>
                <w:iCs/>
              </w:rPr>
              <w:t>me, te, nos</w:t>
            </w:r>
            <w:r w:rsidRPr="00D0398D">
              <w:rPr>
                <w:b/>
                <w:bCs/>
              </w:rPr>
              <w:t xml:space="preserve"> </w:t>
            </w:r>
            <w:r w:rsidRPr="00D0398D">
              <w:rPr>
                <w:bCs/>
                <w:i/>
                <w:iCs/>
              </w:rPr>
              <w:t>(p. 166)</w:t>
            </w:r>
          </w:p>
          <w:p w14:paraId="5AE24A38" w14:textId="06F68743" w:rsidR="00322797" w:rsidRDefault="00322797" w:rsidP="00D0398D">
            <w:pPr>
              <w:keepLines/>
              <w:suppressAutoHyphens/>
              <w:autoSpaceDE w:val="0"/>
              <w:autoSpaceDN w:val="0"/>
              <w:adjustRightInd w:val="0"/>
              <w:ind w:right="-108"/>
              <w:rPr>
                <w:bCs/>
              </w:rPr>
            </w:pPr>
            <w:r w:rsidRPr="00D0398D">
              <w:rPr>
                <w:bCs/>
              </w:rPr>
              <w:t xml:space="preserve">Present the grammar box about the direct object pronouns </w:t>
            </w:r>
            <w:r w:rsidRPr="00D0398D">
              <w:rPr>
                <w:bCs/>
                <w:i/>
                <w:iCs/>
              </w:rPr>
              <w:t xml:space="preserve">me, te, </w:t>
            </w:r>
            <w:r w:rsidRPr="00D0398D">
              <w:rPr>
                <w:bCs/>
              </w:rPr>
              <w:t xml:space="preserve">and </w:t>
            </w:r>
            <w:r w:rsidRPr="00D0398D">
              <w:rPr>
                <w:bCs/>
                <w:i/>
                <w:iCs/>
              </w:rPr>
              <w:t>nos</w:t>
            </w:r>
            <w:r w:rsidRPr="00D0398D">
              <w:rPr>
                <w:bCs/>
              </w:rPr>
              <w:t>.</w:t>
            </w:r>
          </w:p>
          <w:p w14:paraId="6EECA157" w14:textId="77777777" w:rsidR="00CE2A9A" w:rsidRPr="00D0398D" w:rsidRDefault="00CE2A9A" w:rsidP="00D0398D">
            <w:pPr>
              <w:keepLines/>
              <w:suppressAutoHyphens/>
              <w:autoSpaceDE w:val="0"/>
              <w:autoSpaceDN w:val="0"/>
              <w:adjustRightInd w:val="0"/>
              <w:ind w:right="-108"/>
              <w:rPr>
                <w:bCs/>
              </w:rPr>
            </w:pPr>
          </w:p>
          <w:p w14:paraId="364620EF" w14:textId="747A7766" w:rsidR="00CE2A9A" w:rsidRPr="00D0398D" w:rsidRDefault="00322797" w:rsidP="00CE2A9A">
            <w:pPr>
              <w:keepLines/>
              <w:suppressAutoHyphens/>
              <w:autoSpaceDE w:val="0"/>
              <w:autoSpaceDN w:val="0"/>
              <w:adjustRightInd w:val="0"/>
              <w:ind w:right="-108"/>
              <w:rPr>
                <w:bCs/>
              </w:rPr>
            </w:pPr>
            <w:r w:rsidRPr="00CE2A9A">
              <w:rPr>
                <w:b/>
                <w:u w:val="single"/>
              </w:rPr>
              <w:t xml:space="preserve">GUIDE PRACTICE:  </w:t>
            </w:r>
          </w:p>
          <w:p w14:paraId="3B6A3B74" w14:textId="6E53D2FD" w:rsidR="00322797" w:rsidRPr="00D0398D" w:rsidRDefault="00322797" w:rsidP="00D0398D">
            <w:pPr>
              <w:keepLines/>
              <w:suppressAutoHyphens/>
              <w:autoSpaceDE w:val="0"/>
              <w:autoSpaceDN w:val="0"/>
              <w:adjustRightInd w:val="0"/>
              <w:ind w:right="-108"/>
              <w:rPr>
                <w:bCs/>
              </w:rPr>
            </w:pPr>
            <w:r w:rsidRPr="00D0398D">
              <w:rPr>
                <w:bCs/>
              </w:rPr>
              <w:t>.</w:t>
            </w:r>
            <w:r w:rsidR="00CE2A9A">
              <w:rPr>
                <w:bCs/>
              </w:rPr>
              <w:t>Guided practice 3B-1/2</w:t>
            </w:r>
          </w:p>
          <w:p w14:paraId="7577A7AE" w14:textId="77777777" w:rsidR="00322797" w:rsidRPr="00322797" w:rsidRDefault="00322797" w:rsidP="00D0398D">
            <w:pPr>
              <w:keepLines/>
              <w:suppressAutoHyphens/>
              <w:autoSpaceDE w:val="0"/>
              <w:autoSpaceDN w:val="0"/>
              <w:adjustRightInd w:val="0"/>
              <w:ind w:right="-108"/>
              <w:rPr>
                <w:b/>
                <w:bCs/>
                <w:lang w:val="es-MX"/>
              </w:rPr>
            </w:pPr>
            <w:r w:rsidRPr="00322797">
              <w:rPr>
                <w:b/>
                <w:bCs/>
                <w:lang w:val="es-MX"/>
              </w:rPr>
              <w:t xml:space="preserve">Actividad 13 Una foto y una voz </w:t>
            </w:r>
            <w:r w:rsidRPr="00322797">
              <w:rPr>
                <w:bCs/>
                <w:i/>
                <w:iCs/>
                <w:lang w:val="es-MX"/>
              </w:rPr>
              <w:t>(p. 167)</w:t>
            </w:r>
          </w:p>
          <w:p w14:paraId="0A68B68D" w14:textId="353688D3" w:rsidR="00322797" w:rsidRPr="00D0398D" w:rsidRDefault="00322797" w:rsidP="00D0398D">
            <w:pPr>
              <w:keepLines/>
              <w:suppressAutoHyphens/>
              <w:autoSpaceDE w:val="0"/>
              <w:autoSpaceDN w:val="0"/>
              <w:adjustRightInd w:val="0"/>
              <w:ind w:right="-108"/>
              <w:rPr>
                <w:bCs/>
              </w:rPr>
            </w:pPr>
            <w:r w:rsidRPr="00D0398D">
              <w:rPr>
                <w:bCs/>
              </w:rPr>
              <w:t>Students read and speak about an advertisement for a cell phone.</w:t>
            </w:r>
          </w:p>
          <w:p w14:paraId="048A7939" w14:textId="77777777" w:rsidR="00CE2A9A" w:rsidRPr="00D0398D" w:rsidRDefault="00CE2A9A" w:rsidP="00CE2A9A">
            <w:pPr>
              <w:keepLines/>
              <w:suppressAutoHyphens/>
              <w:autoSpaceDE w:val="0"/>
              <w:autoSpaceDN w:val="0"/>
              <w:adjustRightInd w:val="0"/>
              <w:ind w:right="-108"/>
              <w:rPr>
                <w:b/>
                <w:bCs/>
              </w:rPr>
            </w:pPr>
            <w:r w:rsidRPr="00D0398D">
              <w:rPr>
                <w:b/>
                <w:bCs/>
              </w:rPr>
              <w:t>Audio Activities 5, 6</w:t>
            </w:r>
          </w:p>
          <w:p w14:paraId="4F593FB2" w14:textId="77777777" w:rsidR="00CE2A9A" w:rsidRPr="00D0398D" w:rsidRDefault="00CE2A9A" w:rsidP="00CE2A9A">
            <w:pPr>
              <w:keepLines/>
              <w:suppressAutoHyphens/>
              <w:autoSpaceDE w:val="0"/>
              <w:autoSpaceDN w:val="0"/>
              <w:adjustRightInd w:val="0"/>
              <w:ind w:right="-108"/>
              <w:rPr>
                <w:b/>
                <w:bCs/>
              </w:rPr>
            </w:pPr>
            <w:r w:rsidRPr="00D0398D">
              <w:rPr>
                <w:bCs/>
              </w:rPr>
              <w:t>Play Tracks 8 and 9 and have students complete Audio Activities 5 and 6 in class.</w:t>
            </w:r>
          </w:p>
          <w:p w14:paraId="3EE0A153" w14:textId="77777777" w:rsidR="00322797" w:rsidRPr="00D72684" w:rsidRDefault="00322797" w:rsidP="00D0398D">
            <w:pPr>
              <w:rPr>
                <w:bCs/>
              </w:rPr>
            </w:pPr>
          </w:p>
          <w:p w14:paraId="0125BBFA" w14:textId="6EE2FCEF" w:rsidR="00CE2A9A" w:rsidRDefault="00322797" w:rsidP="00D0398D">
            <w:r w:rsidRPr="006D3E84">
              <w:rPr>
                <w:b/>
                <w:u w:val="single"/>
              </w:rPr>
              <w:t>INDEPENDENT  PRACTICE</w:t>
            </w:r>
            <w:r>
              <w:rPr>
                <w:b/>
                <w:u w:val="single"/>
              </w:rPr>
              <w:t>:</w:t>
            </w:r>
            <w:r>
              <w:t xml:space="preserve"> </w:t>
            </w:r>
          </w:p>
          <w:p w14:paraId="2584B365" w14:textId="0858B40B" w:rsidR="00541DC1" w:rsidRPr="00541DC1" w:rsidRDefault="00541DC1" w:rsidP="00D0398D">
            <w:pPr>
              <w:rPr>
                <w:lang w:val="es-MX"/>
              </w:rPr>
            </w:pPr>
            <w:r w:rsidRPr="00541DC1">
              <w:rPr>
                <w:lang w:val="es-MX"/>
              </w:rPr>
              <w:t xml:space="preserve">Hand out Pronombres de objeto directo e indirecto. </w:t>
            </w:r>
          </w:p>
          <w:p w14:paraId="4A99B250" w14:textId="1FA904B1" w:rsidR="00322797" w:rsidRPr="00D0398D" w:rsidRDefault="00322797" w:rsidP="00D0398D">
            <w:pPr>
              <w:rPr>
                <w:b/>
                <w:u w:val="single"/>
              </w:rPr>
            </w:pPr>
            <w:r w:rsidRPr="00D0398D">
              <w:rPr>
                <w:u w:val="single"/>
              </w:rPr>
              <w:t>Practice Workbook 3B-5</w:t>
            </w:r>
          </w:p>
          <w:p w14:paraId="055A73A5" w14:textId="77777777" w:rsidR="00322797" w:rsidRPr="00D0398D" w:rsidRDefault="00322797" w:rsidP="00D0398D">
            <w:r w:rsidRPr="00D0398D">
              <w:t>Assign 3B-5 for homework or in-class work.</w:t>
            </w:r>
          </w:p>
          <w:p w14:paraId="7047C438" w14:textId="77777777" w:rsidR="00322797" w:rsidRDefault="00322797" w:rsidP="00E151BE"/>
          <w:p w14:paraId="0C3F93FB" w14:textId="77777777" w:rsidR="00322797" w:rsidRDefault="00322797" w:rsidP="00A701A2">
            <w:pPr>
              <w:rPr>
                <w:b/>
                <w:u w:val="single"/>
              </w:rPr>
            </w:pPr>
            <w:r w:rsidRPr="0061771A">
              <w:rPr>
                <w:b/>
                <w:u w:val="single"/>
              </w:rPr>
              <w:t>Re-TEACH, INTRODUCE  HOMEWOK:</w:t>
            </w:r>
            <w:r>
              <w:rPr>
                <w:b/>
                <w:u w:val="single"/>
              </w:rPr>
              <w:t xml:space="preserve"> </w:t>
            </w:r>
          </w:p>
          <w:p w14:paraId="7CE3021E" w14:textId="77777777" w:rsidR="00CE2A9A" w:rsidRPr="00322797" w:rsidRDefault="00CE2A9A" w:rsidP="00CE2A9A">
            <w:pPr>
              <w:keepLines/>
              <w:suppressAutoHyphens/>
              <w:autoSpaceDE w:val="0"/>
              <w:autoSpaceDN w:val="0"/>
              <w:adjustRightInd w:val="0"/>
              <w:ind w:right="-108"/>
              <w:rPr>
                <w:bCs/>
                <w:i/>
                <w:iCs/>
                <w:lang w:val="es-MX"/>
              </w:rPr>
            </w:pPr>
            <w:r w:rsidRPr="00322797">
              <w:rPr>
                <w:b/>
                <w:bCs/>
                <w:lang w:val="es-MX"/>
              </w:rPr>
              <w:t xml:space="preserve">Actividad 12 Tarde otra vez </w:t>
            </w:r>
            <w:r w:rsidRPr="00322797">
              <w:rPr>
                <w:bCs/>
                <w:i/>
                <w:iCs/>
                <w:lang w:val="es-MX"/>
              </w:rPr>
              <w:t>(p. 166)</w:t>
            </w:r>
          </w:p>
          <w:p w14:paraId="5810FC1B" w14:textId="2BD53654" w:rsidR="00CE2A9A" w:rsidRDefault="00CE2A9A" w:rsidP="00CE2A9A">
            <w:pPr>
              <w:rPr>
                <w:b/>
                <w:u w:val="single"/>
              </w:rPr>
            </w:pPr>
            <w:r w:rsidRPr="00D0398D">
              <w:rPr>
                <w:bCs/>
              </w:rPr>
              <w:t>Students write direct object pronouns to complete a dialogue</w:t>
            </w:r>
          </w:p>
          <w:p w14:paraId="542E70F1" w14:textId="77777777" w:rsidR="00CE2A9A" w:rsidRPr="00D0398D" w:rsidRDefault="00CE2A9A" w:rsidP="00CE2A9A">
            <w:r w:rsidRPr="00D0398D">
              <w:t>Writing Activity 11</w:t>
            </w:r>
          </w:p>
          <w:p w14:paraId="14AFB8B4" w14:textId="77777777" w:rsidR="00CE2A9A" w:rsidRPr="00D0398D" w:rsidRDefault="00CE2A9A" w:rsidP="00CE2A9A">
            <w:r w:rsidRPr="00D0398D">
              <w:t>Assign Writing Activity 11 for homework or in-class work.</w:t>
            </w:r>
          </w:p>
          <w:p w14:paraId="7E1CAC91" w14:textId="77777777" w:rsidR="00322797" w:rsidRDefault="00322797" w:rsidP="00F07594"/>
          <w:p w14:paraId="28DEF575" w14:textId="77777777" w:rsidR="00322797" w:rsidRDefault="00322797" w:rsidP="00541DC1">
            <w:pPr>
              <w:rPr>
                <w:b/>
                <w:u w:val="single"/>
              </w:rPr>
            </w:pPr>
            <w:r w:rsidRPr="0061771A">
              <w:rPr>
                <w:b/>
                <w:u w:val="single"/>
              </w:rPr>
              <w:t xml:space="preserve">EXIT TICKET:   </w:t>
            </w:r>
          </w:p>
          <w:p w14:paraId="206B3BA3" w14:textId="0608B3AB" w:rsidR="00541DC1" w:rsidRPr="00541DC1" w:rsidRDefault="00541DC1" w:rsidP="00541DC1">
            <w:pPr>
              <w:rPr>
                <w:bCs/>
              </w:rPr>
            </w:pPr>
            <w:r w:rsidRPr="00541DC1">
              <w:rPr>
                <w:u w:val="single"/>
              </w:rPr>
              <w:t>What is a direct object? What are the direct object pronouns?</w:t>
            </w:r>
          </w:p>
        </w:tc>
        <w:tc>
          <w:tcPr>
            <w:tcW w:w="3982" w:type="dxa"/>
          </w:tcPr>
          <w:p w14:paraId="4CDB8FD7" w14:textId="77777777" w:rsidR="00322797" w:rsidRDefault="00322797" w:rsidP="00E6219D">
            <w:r>
              <w:t>http://www.pearsonsuccessnet.com</w:t>
            </w:r>
          </w:p>
          <w:p w14:paraId="1E2A0AB7" w14:textId="77777777" w:rsidR="00322797" w:rsidRDefault="00322797" w:rsidP="00E6219D">
            <w:r>
              <w:t>Textbook</w:t>
            </w:r>
          </w:p>
          <w:p w14:paraId="4DE9DFA1" w14:textId="77777777" w:rsidR="00322797" w:rsidRDefault="00322797" w:rsidP="00351459">
            <w:r>
              <w:t>hand out</w:t>
            </w:r>
          </w:p>
          <w:p w14:paraId="2034F277" w14:textId="77777777" w:rsidR="00322797" w:rsidRDefault="00322797" w:rsidP="00351459">
            <w:r w:rsidRPr="00351459">
              <w:t>DVD player, CD player, Overhead/LCD projector</w:t>
            </w:r>
          </w:p>
          <w:p w14:paraId="2A4683F1" w14:textId="65BB48E9" w:rsidR="00322797" w:rsidRDefault="00541DC1" w:rsidP="00351459">
            <w:r>
              <w:t xml:space="preserve">One Note </w:t>
            </w:r>
          </w:p>
          <w:p w14:paraId="6E407DAE" w14:textId="77777777" w:rsidR="00322797" w:rsidRPr="00D72684" w:rsidRDefault="00322797" w:rsidP="00D72684">
            <w:r w:rsidRPr="00D72684">
              <w:t>.</w:t>
            </w:r>
          </w:p>
          <w:p w14:paraId="3B2260D7" w14:textId="77777777" w:rsidR="00322797" w:rsidRPr="00760686" w:rsidRDefault="00322797" w:rsidP="00760686">
            <w:pPr>
              <w:rPr>
                <w:b/>
              </w:rPr>
            </w:pPr>
            <w:r w:rsidRPr="00760686">
              <w:rPr>
                <w:b/>
              </w:rPr>
              <w:t>Students with Learning Difficulties</w:t>
            </w:r>
          </w:p>
          <w:p w14:paraId="30E9EFD9" w14:textId="77777777" w:rsidR="00322797" w:rsidRDefault="00322797" w:rsidP="00760686">
            <w:r>
              <w:t>For Actividad 12, have students work with a partner and role-play the dialogue. Encourage them to use hand gestures to emphasize to whom the direct object pronouns refer.</w:t>
            </w:r>
          </w:p>
          <w:p w14:paraId="19A32636" w14:textId="77777777" w:rsidR="00322797" w:rsidRDefault="00322797" w:rsidP="00760686">
            <w:r>
              <w:t>Students with Special Needs</w:t>
            </w:r>
          </w:p>
          <w:p w14:paraId="22FD98F2" w14:textId="77777777" w:rsidR="00322797" w:rsidRPr="006520F1" w:rsidRDefault="00322797" w:rsidP="00760686">
            <w:r w:rsidRPr="00760686">
              <w:rPr>
                <w:b/>
              </w:rPr>
              <w:t xml:space="preserve">Guided Practice Activities for </w:t>
            </w:r>
            <w:r>
              <w:t>Vocabulary and Grammar: Direct object pronouns: me, te, nos. Have students complete guided practice activities for homework or in-class work to reinforce grammar concepts for extra practice.</w:t>
            </w:r>
          </w:p>
        </w:tc>
      </w:tr>
    </w:tbl>
    <w:p w14:paraId="5D53A4EF" w14:textId="77777777" w:rsidR="00CB37DD" w:rsidRDefault="00CB37DD" w:rsidP="007A7837"/>
    <w:sectPr w:rsidR="00CB37DD" w:rsidSect="009B6B21">
      <w:headerReference w:type="default" r:id="rId11"/>
      <w:footerReference w:type="default" r:id="rId12"/>
      <w:pgSz w:w="15840" w:h="12240" w:orient="landscape" w:code="1"/>
      <w:pgMar w:top="1440" w:right="1710" w:bottom="720" w:left="3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B60DF" w14:textId="77777777" w:rsidR="009A75BC" w:rsidRDefault="009A75BC">
      <w:r>
        <w:separator/>
      </w:r>
    </w:p>
  </w:endnote>
  <w:endnote w:type="continuationSeparator" w:id="0">
    <w:p w14:paraId="1D000C45" w14:textId="77777777" w:rsidR="009A75BC" w:rsidRDefault="009A75BC">
      <w:r>
        <w:continuationSeparator/>
      </w:r>
    </w:p>
  </w:endnote>
  <w:endnote w:type="continuationNotice" w:id="1">
    <w:p w14:paraId="2342ED3E" w14:textId="77777777" w:rsidR="009A75BC" w:rsidRDefault="009A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A9ED" w14:textId="77777777" w:rsidR="007460C1" w:rsidRDefault="007460C1">
    <w:pPr>
      <w:pStyle w:val="Footer"/>
    </w:pPr>
  </w:p>
  <w:p w14:paraId="1EC9A8F0" w14:textId="77777777" w:rsidR="007460C1" w:rsidRDefault="007460C1">
    <w:pPr>
      <w:pStyle w:val="Footer"/>
    </w:pPr>
  </w:p>
  <w:p w14:paraId="3962CFBC" w14:textId="77777777" w:rsidR="007460C1" w:rsidRDefault="007460C1">
    <w:pPr>
      <w:pStyle w:val="Footer"/>
    </w:pPr>
  </w:p>
  <w:p w14:paraId="1EC84341" w14:textId="77777777" w:rsidR="007460C1" w:rsidRDefault="007460C1">
    <w:pPr>
      <w:pStyle w:val="Footer"/>
    </w:pPr>
  </w:p>
  <w:p w14:paraId="03C8D3EF" w14:textId="77777777" w:rsidR="007460C1" w:rsidRDefault="007460C1">
    <w:pPr>
      <w:pStyle w:val="Footer"/>
    </w:pPr>
  </w:p>
  <w:p w14:paraId="4A771798" w14:textId="77777777" w:rsidR="007460C1" w:rsidRDefault="007460C1">
    <w:pPr>
      <w:pStyle w:val="Footer"/>
    </w:pPr>
  </w:p>
  <w:p w14:paraId="55D0FCA8" w14:textId="77777777" w:rsidR="007460C1" w:rsidRDefault="0074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23688" w14:textId="77777777" w:rsidR="009A75BC" w:rsidRDefault="009A75BC">
      <w:r>
        <w:separator/>
      </w:r>
    </w:p>
  </w:footnote>
  <w:footnote w:type="continuationSeparator" w:id="0">
    <w:p w14:paraId="3BAB6EA3" w14:textId="77777777" w:rsidR="009A75BC" w:rsidRDefault="009A75BC">
      <w:r>
        <w:continuationSeparator/>
      </w:r>
    </w:p>
  </w:footnote>
  <w:footnote w:type="continuationNotice" w:id="1">
    <w:p w14:paraId="79834FD1" w14:textId="77777777" w:rsidR="009A75BC" w:rsidRDefault="009A75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215A" w14:textId="77777777" w:rsidR="007460C1" w:rsidRDefault="007460C1" w:rsidP="00F85C3D">
    <w:pPr>
      <w:pStyle w:val="Header"/>
      <w:rPr>
        <w:b/>
        <w:sz w:val="22"/>
        <w:szCs w:val="22"/>
      </w:rPr>
    </w:pPr>
    <w:r w:rsidRPr="00F85C3D">
      <w:rPr>
        <w:b/>
        <w:sz w:val="22"/>
        <w:szCs w:val="22"/>
      </w:rPr>
      <w:t xml:space="preserve">         TEACHER __M. Rodriguez/</w:t>
    </w:r>
    <w:r>
      <w:rPr>
        <w:b/>
        <w:sz w:val="22"/>
        <w:szCs w:val="22"/>
      </w:rPr>
      <w:t xml:space="preserve"> R.</w:t>
    </w:r>
    <w:r w:rsidRPr="00F85C3D">
      <w:rPr>
        <w:b/>
        <w:sz w:val="22"/>
        <w:szCs w:val="22"/>
      </w:rPr>
      <w:t xml:space="preserve"> Salvador____             Houston Independent School District                              SCHOOL Westbury HS</w:t>
    </w:r>
  </w:p>
  <w:p w14:paraId="773A2D3E" w14:textId="77777777" w:rsidR="007460C1" w:rsidRPr="00F85C3D" w:rsidRDefault="007460C1" w:rsidP="00F85C3D">
    <w:pPr>
      <w:pStyle w:val="Header"/>
      <w:rPr>
        <w:b/>
        <w:sz w:val="22"/>
        <w:szCs w:val="22"/>
      </w:rPr>
    </w:pPr>
  </w:p>
  <w:p w14:paraId="0DE6A288" w14:textId="77777777" w:rsidR="007460C1" w:rsidRDefault="007460C1" w:rsidP="00A02AB0">
    <w:pPr>
      <w:pStyle w:val="Header"/>
      <w:rPr>
        <w:b/>
        <w:sz w:val="22"/>
        <w:szCs w:val="22"/>
      </w:rPr>
    </w:pPr>
    <w:r w:rsidRPr="00F85C3D">
      <w:rPr>
        <w:b/>
        <w:sz w:val="22"/>
        <w:szCs w:val="22"/>
      </w:rPr>
      <w:t xml:space="preserve">          SUBJECT:  SPANISH level 2                </w:t>
    </w:r>
    <w:r w:rsidRPr="00F85C3D">
      <w:rPr>
        <w:b/>
        <w:sz w:val="22"/>
        <w:szCs w:val="22"/>
      </w:rPr>
      <w:tab/>
      <w:t xml:space="preserve">                            LESSON PLAN              </w:t>
    </w:r>
    <w:r w:rsidRPr="00F85C3D">
      <w:rPr>
        <w:b/>
        <w:sz w:val="22"/>
        <w:szCs w:val="22"/>
      </w:rPr>
      <w:tab/>
    </w:r>
    <w:r w:rsidRPr="00F85C3D">
      <w:rPr>
        <w:b/>
        <w:sz w:val="22"/>
        <w:szCs w:val="22"/>
      </w:rPr>
      <w:tab/>
      <w:t xml:space="preserve">                  </w:t>
    </w:r>
    <w:r w:rsidR="00683518">
      <w:rPr>
        <w:b/>
        <w:sz w:val="22"/>
        <w:szCs w:val="22"/>
      </w:rPr>
      <w:t xml:space="preserve">    </w:t>
    </w:r>
    <w:r w:rsidR="00A31A0D">
      <w:rPr>
        <w:b/>
        <w:sz w:val="22"/>
        <w:szCs w:val="22"/>
      </w:rPr>
      <w:t>WEEK OF 02-16</w:t>
    </w:r>
    <w:r w:rsidR="008864C9">
      <w:rPr>
        <w:b/>
        <w:sz w:val="22"/>
        <w:szCs w:val="22"/>
      </w:rPr>
      <w:t>--</w:t>
    </w:r>
    <w:r w:rsidR="00A31A0D">
      <w:rPr>
        <w:b/>
        <w:sz w:val="22"/>
        <w:szCs w:val="22"/>
      </w:rPr>
      <w:t>2</w:t>
    </w:r>
    <w:r w:rsidR="008864C9">
      <w:rPr>
        <w:b/>
        <w:sz w:val="22"/>
        <w:szCs w:val="22"/>
      </w:rPr>
      <w:t xml:space="preserve"> </w:t>
    </w:r>
    <w:r w:rsidR="00A31A0D">
      <w:rPr>
        <w:b/>
        <w:sz w:val="22"/>
        <w:szCs w:val="22"/>
      </w:rPr>
      <w:t>0-</w:t>
    </w:r>
    <w:r w:rsidR="00683518">
      <w:rPr>
        <w:b/>
        <w:sz w:val="22"/>
        <w:szCs w:val="22"/>
      </w:rPr>
      <w:t>2015</w:t>
    </w:r>
  </w:p>
  <w:p w14:paraId="63F5EA62" w14:textId="77777777" w:rsidR="007460C1" w:rsidRPr="00F85C3D" w:rsidRDefault="007460C1" w:rsidP="00A02AB0">
    <w:pPr>
      <w:pStyle w:val="Header"/>
      <w:rPr>
        <w:b/>
        <w:sz w:val="22"/>
        <w:szCs w:val="22"/>
      </w:rPr>
    </w:pPr>
  </w:p>
  <w:p w14:paraId="6C2DAD88" w14:textId="77777777" w:rsidR="007460C1" w:rsidRPr="00F85C3D" w:rsidRDefault="007460C1" w:rsidP="00A02AB0">
    <w:pPr>
      <w:pStyle w:val="Header"/>
      <w:rPr>
        <w:b/>
        <w:sz w:val="22"/>
        <w:szCs w:val="22"/>
      </w:rPr>
    </w:pPr>
    <w:r w:rsidRPr="00F85C3D">
      <w:rPr>
        <w:b/>
        <w:sz w:val="22"/>
        <w:szCs w:val="22"/>
      </w:rPr>
      <w:t>_</w:t>
    </w:r>
    <w:r w:rsidRPr="00F85C3D">
      <w:rPr>
        <w:b/>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7A3"/>
    <w:multiLevelType w:val="hybridMultilevel"/>
    <w:tmpl w:val="CAF0D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4734E"/>
    <w:multiLevelType w:val="hybridMultilevel"/>
    <w:tmpl w:val="B18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46FD6"/>
    <w:multiLevelType w:val="hybridMultilevel"/>
    <w:tmpl w:val="38C8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ED2A8A"/>
    <w:multiLevelType w:val="hybridMultilevel"/>
    <w:tmpl w:val="5D6E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BF0884"/>
    <w:multiLevelType w:val="hybridMultilevel"/>
    <w:tmpl w:val="7A0A4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2334CE"/>
    <w:multiLevelType w:val="hybridMultilevel"/>
    <w:tmpl w:val="F6A4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54E4C"/>
    <w:multiLevelType w:val="hybridMultilevel"/>
    <w:tmpl w:val="0A748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545919"/>
    <w:multiLevelType w:val="hybridMultilevel"/>
    <w:tmpl w:val="D006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F0653D"/>
    <w:multiLevelType w:val="hybridMultilevel"/>
    <w:tmpl w:val="59E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8"/>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90"/>
    <w:rsid w:val="00022EA1"/>
    <w:rsid w:val="00022FD4"/>
    <w:rsid w:val="00036871"/>
    <w:rsid w:val="00043750"/>
    <w:rsid w:val="000475EA"/>
    <w:rsid w:val="0005184D"/>
    <w:rsid w:val="00057A19"/>
    <w:rsid w:val="00067790"/>
    <w:rsid w:val="000702F2"/>
    <w:rsid w:val="000704CB"/>
    <w:rsid w:val="00071F8D"/>
    <w:rsid w:val="0007448A"/>
    <w:rsid w:val="00081661"/>
    <w:rsid w:val="00082681"/>
    <w:rsid w:val="000859AC"/>
    <w:rsid w:val="00085EE8"/>
    <w:rsid w:val="00094312"/>
    <w:rsid w:val="00095C54"/>
    <w:rsid w:val="00096BB9"/>
    <w:rsid w:val="000A0A5D"/>
    <w:rsid w:val="000A17F9"/>
    <w:rsid w:val="000A71F1"/>
    <w:rsid w:val="000C482B"/>
    <w:rsid w:val="000E109C"/>
    <w:rsid w:val="000E278D"/>
    <w:rsid w:val="000E7304"/>
    <w:rsid w:val="0010023D"/>
    <w:rsid w:val="00102ED0"/>
    <w:rsid w:val="00103711"/>
    <w:rsid w:val="00106D9D"/>
    <w:rsid w:val="001155A3"/>
    <w:rsid w:val="0012027F"/>
    <w:rsid w:val="00127339"/>
    <w:rsid w:val="00131B83"/>
    <w:rsid w:val="00136BC4"/>
    <w:rsid w:val="0014590F"/>
    <w:rsid w:val="00151F6B"/>
    <w:rsid w:val="00154CF7"/>
    <w:rsid w:val="001629BA"/>
    <w:rsid w:val="0016576D"/>
    <w:rsid w:val="001721B8"/>
    <w:rsid w:val="00180499"/>
    <w:rsid w:val="00182535"/>
    <w:rsid w:val="001A3B6C"/>
    <w:rsid w:val="001A5BFC"/>
    <w:rsid w:val="001A78E0"/>
    <w:rsid w:val="001B0691"/>
    <w:rsid w:val="001B5DE0"/>
    <w:rsid w:val="001B603A"/>
    <w:rsid w:val="001C00A3"/>
    <w:rsid w:val="001C1C73"/>
    <w:rsid w:val="001C56BA"/>
    <w:rsid w:val="001C6D4B"/>
    <w:rsid w:val="001D3A46"/>
    <w:rsid w:val="001E3F9C"/>
    <w:rsid w:val="001E63E0"/>
    <w:rsid w:val="001F424E"/>
    <w:rsid w:val="001F57F0"/>
    <w:rsid w:val="00203817"/>
    <w:rsid w:val="00210AB1"/>
    <w:rsid w:val="00213794"/>
    <w:rsid w:val="00230608"/>
    <w:rsid w:val="00237CEE"/>
    <w:rsid w:val="00245268"/>
    <w:rsid w:val="00253F83"/>
    <w:rsid w:val="002852AA"/>
    <w:rsid w:val="0029297D"/>
    <w:rsid w:val="00292A86"/>
    <w:rsid w:val="00294D59"/>
    <w:rsid w:val="002A1D5E"/>
    <w:rsid w:val="002A3C3D"/>
    <w:rsid w:val="002A7C9A"/>
    <w:rsid w:val="002B75DA"/>
    <w:rsid w:val="002C0D63"/>
    <w:rsid w:val="002C198E"/>
    <w:rsid w:val="002E030F"/>
    <w:rsid w:val="002E1FEE"/>
    <w:rsid w:val="00307B93"/>
    <w:rsid w:val="00310231"/>
    <w:rsid w:val="00321874"/>
    <w:rsid w:val="00321A52"/>
    <w:rsid w:val="00322797"/>
    <w:rsid w:val="00323223"/>
    <w:rsid w:val="00323C27"/>
    <w:rsid w:val="00327FED"/>
    <w:rsid w:val="0033012D"/>
    <w:rsid w:val="00333D9D"/>
    <w:rsid w:val="00336B0F"/>
    <w:rsid w:val="003406A8"/>
    <w:rsid w:val="0034197F"/>
    <w:rsid w:val="00351459"/>
    <w:rsid w:val="00353466"/>
    <w:rsid w:val="00357698"/>
    <w:rsid w:val="00362479"/>
    <w:rsid w:val="00374507"/>
    <w:rsid w:val="00384B3C"/>
    <w:rsid w:val="00390D02"/>
    <w:rsid w:val="00390DBA"/>
    <w:rsid w:val="003A2CB8"/>
    <w:rsid w:val="003B0172"/>
    <w:rsid w:val="003C06AC"/>
    <w:rsid w:val="003C3A09"/>
    <w:rsid w:val="003C3A0F"/>
    <w:rsid w:val="003D4152"/>
    <w:rsid w:val="003D510D"/>
    <w:rsid w:val="003D5892"/>
    <w:rsid w:val="003E3833"/>
    <w:rsid w:val="003E4532"/>
    <w:rsid w:val="003E6072"/>
    <w:rsid w:val="003F0683"/>
    <w:rsid w:val="003F1461"/>
    <w:rsid w:val="00401686"/>
    <w:rsid w:val="0040203E"/>
    <w:rsid w:val="004040A9"/>
    <w:rsid w:val="00405B6D"/>
    <w:rsid w:val="00415344"/>
    <w:rsid w:val="00424104"/>
    <w:rsid w:val="00433EF3"/>
    <w:rsid w:val="004357FE"/>
    <w:rsid w:val="004423F9"/>
    <w:rsid w:val="004514BB"/>
    <w:rsid w:val="004523B9"/>
    <w:rsid w:val="00456C87"/>
    <w:rsid w:val="00456DAB"/>
    <w:rsid w:val="00457949"/>
    <w:rsid w:val="004630D3"/>
    <w:rsid w:val="0046746F"/>
    <w:rsid w:val="00476CE9"/>
    <w:rsid w:val="00480709"/>
    <w:rsid w:val="00485560"/>
    <w:rsid w:val="004A2CF2"/>
    <w:rsid w:val="004A3ED6"/>
    <w:rsid w:val="004B06F8"/>
    <w:rsid w:val="004B2FC9"/>
    <w:rsid w:val="004C022D"/>
    <w:rsid w:val="004C6748"/>
    <w:rsid w:val="004D26CD"/>
    <w:rsid w:val="004D3595"/>
    <w:rsid w:val="004D6C94"/>
    <w:rsid w:val="004D745A"/>
    <w:rsid w:val="00501308"/>
    <w:rsid w:val="00503BB3"/>
    <w:rsid w:val="005116A8"/>
    <w:rsid w:val="00512FDD"/>
    <w:rsid w:val="0052266C"/>
    <w:rsid w:val="00527885"/>
    <w:rsid w:val="005305A1"/>
    <w:rsid w:val="005330DD"/>
    <w:rsid w:val="00541DC1"/>
    <w:rsid w:val="005506A0"/>
    <w:rsid w:val="00550BC3"/>
    <w:rsid w:val="0056067F"/>
    <w:rsid w:val="00573AA8"/>
    <w:rsid w:val="00577A32"/>
    <w:rsid w:val="005840C2"/>
    <w:rsid w:val="00586E25"/>
    <w:rsid w:val="005A69C4"/>
    <w:rsid w:val="005B2DAC"/>
    <w:rsid w:val="005C1557"/>
    <w:rsid w:val="005D0129"/>
    <w:rsid w:val="005D103D"/>
    <w:rsid w:val="005E0E1B"/>
    <w:rsid w:val="005E286A"/>
    <w:rsid w:val="005E2B72"/>
    <w:rsid w:val="00603FC8"/>
    <w:rsid w:val="00612537"/>
    <w:rsid w:val="0061771A"/>
    <w:rsid w:val="00622E05"/>
    <w:rsid w:val="00625698"/>
    <w:rsid w:val="0062792E"/>
    <w:rsid w:val="00634ACD"/>
    <w:rsid w:val="00641DE6"/>
    <w:rsid w:val="006520F1"/>
    <w:rsid w:val="00655722"/>
    <w:rsid w:val="0066121A"/>
    <w:rsid w:val="006639BB"/>
    <w:rsid w:val="00683518"/>
    <w:rsid w:val="006934F6"/>
    <w:rsid w:val="00697D33"/>
    <w:rsid w:val="006A4A4F"/>
    <w:rsid w:val="006B015F"/>
    <w:rsid w:val="006B19FF"/>
    <w:rsid w:val="006B28F7"/>
    <w:rsid w:val="006C089C"/>
    <w:rsid w:val="006C0C95"/>
    <w:rsid w:val="006C1866"/>
    <w:rsid w:val="006C2AE5"/>
    <w:rsid w:val="006C5229"/>
    <w:rsid w:val="006D3E84"/>
    <w:rsid w:val="006E0A8B"/>
    <w:rsid w:val="006E1A15"/>
    <w:rsid w:val="006E6989"/>
    <w:rsid w:val="0070080B"/>
    <w:rsid w:val="00701B5C"/>
    <w:rsid w:val="00704CE2"/>
    <w:rsid w:val="007460C1"/>
    <w:rsid w:val="00760686"/>
    <w:rsid w:val="00763F1C"/>
    <w:rsid w:val="00783319"/>
    <w:rsid w:val="00783DCA"/>
    <w:rsid w:val="00784F24"/>
    <w:rsid w:val="0079036D"/>
    <w:rsid w:val="007A0344"/>
    <w:rsid w:val="007A6331"/>
    <w:rsid w:val="007A7837"/>
    <w:rsid w:val="007B23A0"/>
    <w:rsid w:val="007B57D9"/>
    <w:rsid w:val="007C2388"/>
    <w:rsid w:val="007C7D12"/>
    <w:rsid w:val="007D03E2"/>
    <w:rsid w:val="007D39DB"/>
    <w:rsid w:val="007D3B0E"/>
    <w:rsid w:val="007E5316"/>
    <w:rsid w:val="007F4F2E"/>
    <w:rsid w:val="008028A6"/>
    <w:rsid w:val="00815768"/>
    <w:rsid w:val="008368AB"/>
    <w:rsid w:val="008417AE"/>
    <w:rsid w:val="008438DE"/>
    <w:rsid w:val="008501A0"/>
    <w:rsid w:val="008534A3"/>
    <w:rsid w:val="00855111"/>
    <w:rsid w:val="008640CD"/>
    <w:rsid w:val="008728B7"/>
    <w:rsid w:val="0087439E"/>
    <w:rsid w:val="00874CE6"/>
    <w:rsid w:val="008864C9"/>
    <w:rsid w:val="00891DA7"/>
    <w:rsid w:val="008A1FF3"/>
    <w:rsid w:val="008A2987"/>
    <w:rsid w:val="008B4910"/>
    <w:rsid w:val="008D7D85"/>
    <w:rsid w:val="008E26F4"/>
    <w:rsid w:val="008E39A3"/>
    <w:rsid w:val="008F21F3"/>
    <w:rsid w:val="008F318D"/>
    <w:rsid w:val="008F650F"/>
    <w:rsid w:val="008F7B75"/>
    <w:rsid w:val="00901769"/>
    <w:rsid w:val="00903098"/>
    <w:rsid w:val="009149C7"/>
    <w:rsid w:val="00917306"/>
    <w:rsid w:val="00937B3F"/>
    <w:rsid w:val="0094031C"/>
    <w:rsid w:val="0095259F"/>
    <w:rsid w:val="00952789"/>
    <w:rsid w:val="00963173"/>
    <w:rsid w:val="009753A7"/>
    <w:rsid w:val="0098080D"/>
    <w:rsid w:val="00981BB2"/>
    <w:rsid w:val="0098758C"/>
    <w:rsid w:val="00996ED6"/>
    <w:rsid w:val="009972F5"/>
    <w:rsid w:val="009A75BC"/>
    <w:rsid w:val="009B370C"/>
    <w:rsid w:val="009B6B21"/>
    <w:rsid w:val="009C1599"/>
    <w:rsid w:val="009C2BD1"/>
    <w:rsid w:val="009C2ECE"/>
    <w:rsid w:val="009C55E7"/>
    <w:rsid w:val="009D032B"/>
    <w:rsid w:val="009D1B1B"/>
    <w:rsid w:val="009D6548"/>
    <w:rsid w:val="009E5E93"/>
    <w:rsid w:val="00A00620"/>
    <w:rsid w:val="00A02AB0"/>
    <w:rsid w:val="00A04B67"/>
    <w:rsid w:val="00A05019"/>
    <w:rsid w:val="00A16FA0"/>
    <w:rsid w:val="00A20751"/>
    <w:rsid w:val="00A23927"/>
    <w:rsid w:val="00A30994"/>
    <w:rsid w:val="00A31A0D"/>
    <w:rsid w:val="00A3222A"/>
    <w:rsid w:val="00A3447F"/>
    <w:rsid w:val="00A40285"/>
    <w:rsid w:val="00A40531"/>
    <w:rsid w:val="00A54F56"/>
    <w:rsid w:val="00A64F84"/>
    <w:rsid w:val="00A701A2"/>
    <w:rsid w:val="00A71890"/>
    <w:rsid w:val="00A84A83"/>
    <w:rsid w:val="00A85228"/>
    <w:rsid w:val="00A87D01"/>
    <w:rsid w:val="00A87DA2"/>
    <w:rsid w:val="00A92ADB"/>
    <w:rsid w:val="00A96828"/>
    <w:rsid w:val="00AB0D04"/>
    <w:rsid w:val="00AB59C9"/>
    <w:rsid w:val="00AC0128"/>
    <w:rsid w:val="00AC25A1"/>
    <w:rsid w:val="00AC3496"/>
    <w:rsid w:val="00AE1AB9"/>
    <w:rsid w:val="00AE71C5"/>
    <w:rsid w:val="00AE78A3"/>
    <w:rsid w:val="00AF11A1"/>
    <w:rsid w:val="00AF1B56"/>
    <w:rsid w:val="00B03826"/>
    <w:rsid w:val="00B15E2A"/>
    <w:rsid w:val="00B20D42"/>
    <w:rsid w:val="00B33556"/>
    <w:rsid w:val="00B36EFC"/>
    <w:rsid w:val="00B413AF"/>
    <w:rsid w:val="00B4472D"/>
    <w:rsid w:val="00B513D0"/>
    <w:rsid w:val="00B53912"/>
    <w:rsid w:val="00B64465"/>
    <w:rsid w:val="00B64C0D"/>
    <w:rsid w:val="00B668CF"/>
    <w:rsid w:val="00B67416"/>
    <w:rsid w:val="00B719A5"/>
    <w:rsid w:val="00B735E5"/>
    <w:rsid w:val="00B83B8D"/>
    <w:rsid w:val="00B91356"/>
    <w:rsid w:val="00B9373A"/>
    <w:rsid w:val="00BA0853"/>
    <w:rsid w:val="00BA52A5"/>
    <w:rsid w:val="00BD4296"/>
    <w:rsid w:val="00BD5883"/>
    <w:rsid w:val="00BE04AD"/>
    <w:rsid w:val="00BE1F9F"/>
    <w:rsid w:val="00BE5470"/>
    <w:rsid w:val="00BF04EF"/>
    <w:rsid w:val="00BF596D"/>
    <w:rsid w:val="00BF6794"/>
    <w:rsid w:val="00C0214C"/>
    <w:rsid w:val="00C07A7F"/>
    <w:rsid w:val="00C11F58"/>
    <w:rsid w:val="00C147CD"/>
    <w:rsid w:val="00C23885"/>
    <w:rsid w:val="00C24C15"/>
    <w:rsid w:val="00C3457D"/>
    <w:rsid w:val="00C41614"/>
    <w:rsid w:val="00C44B0A"/>
    <w:rsid w:val="00C46523"/>
    <w:rsid w:val="00C53C5C"/>
    <w:rsid w:val="00C5448E"/>
    <w:rsid w:val="00C60B9F"/>
    <w:rsid w:val="00C63961"/>
    <w:rsid w:val="00C6430A"/>
    <w:rsid w:val="00C6776B"/>
    <w:rsid w:val="00C83B88"/>
    <w:rsid w:val="00C83D4C"/>
    <w:rsid w:val="00C85A26"/>
    <w:rsid w:val="00C86A6C"/>
    <w:rsid w:val="00CA29BD"/>
    <w:rsid w:val="00CA46B0"/>
    <w:rsid w:val="00CB0609"/>
    <w:rsid w:val="00CB3087"/>
    <w:rsid w:val="00CB37DD"/>
    <w:rsid w:val="00CB7D6D"/>
    <w:rsid w:val="00CC0C67"/>
    <w:rsid w:val="00CC62E7"/>
    <w:rsid w:val="00CD0E08"/>
    <w:rsid w:val="00CD257D"/>
    <w:rsid w:val="00CD4F3E"/>
    <w:rsid w:val="00CE2A9A"/>
    <w:rsid w:val="00D01F22"/>
    <w:rsid w:val="00D0398D"/>
    <w:rsid w:val="00D05EF3"/>
    <w:rsid w:val="00D1326E"/>
    <w:rsid w:val="00D16120"/>
    <w:rsid w:val="00D204BF"/>
    <w:rsid w:val="00D41423"/>
    <w:rsid w:val="00D43AE8"/>
    <w:rsid w:val="00D4471F"/>
    <w:rsid w:val="00D53C9C"/>
    <w:rsid w:val="00D545AD"/>
    <w:rsid w:val="00D62105"/>
    <w:rsid w:val="00D64F9F"/>
    <w:rsid w:val="00D70444"/>
    <w:rsid w:val="00D72684"/>
    <w:rsid w:val="00D72A47"/>
    <w:rsid w:val="00D730E1"/>
    <w:rsid w:val="00D75656"/>
    <w:rsid w:val="00D80C76"/>
    <w:rsid w:val="00D91540"/>
    <w:rsid w:val="00D94EC6"/>
    <w:rsid w:val="00D979F0"/>
    <w:rsid w:val="00DA39BF"/>
    <w:rsid w:val="00DA5547"/>
    <w:rsid w:val="00DC482F"/>
    <w:rsid w:val="00DD3172"/>
    <w:rsid w:val="00DD65C7"/>
    <w:rsid w:val="00DF3148"/>
    <w:rsid w:val="00DF4D2A"/>
    <w:rsid w:val="00DF704B"/>
    <w:rsid w:val="00E03421"/>
    <w:rsid w:val="00E03FEF"/>
    <w:rsid w:val="00E07E61"/>
    <w:rsid w:val="00E10BE4"/>
    <w:rsid w:val="00E151BE"/>
    <w:rsid w:val="00E23F26"/>
    <w:rsid w:val="00E324E1"/>
    <w:rsid w:val="00E32A49"/>
    <w:rsid w:val="00E373D3"/>
    <w:rsid w:val="00E420E6"/>
    <w:rsid w:val="00E5281D"/>
    <w:rsid w:val="00E6219D"/>
    <w:rsid w:val="00E6407A"/>
    <w:rsid w:val="00E6477F"/>
    <w:rsid w:val="00E86E29"/>
    <w:rsid w:val="00E94D81"/>
    <w:rsid w:val="00E95B04"/>
    <w:rsid w:val="00EA3E21"/>
    <w:rsid w:val="00EA6910"/>
    <w:rsid w:val="00EA7C30"/>
    <w:rsid w:val="00EC2B6E"/>
    <w:rsid w:val="00ED133D"/>
    <w:rsid w:val="00ED671A"/>
    <w:rsid w:val="00EE4451"/>
    <w:rsid w:val="00EE6130"/>
    <w:rsid w:val="00F04C98"/>
    <w:rsid w:val="00F07594"/>
    <w:rsid w:val="00F14E31"/>
    <w:rsid w:val="00F1753A"/>
    <w:rsid w:val="00F17DF3"/>
    <w:rsid w:val="00F257BA"/>
    <w:rsid w:val="00F33152"/>
    <w:rsid w:val="00F34604"/>
    <w:rsid w:val="00F41592"/>
    <w:rsid w:val="00F41747"/>
    <w:rsid w:val="00F6090F"/>
    <w:rsid w:val="00F6258C"/>
    <w:rsid w:val="00F65C70"/>
    <w:rsid w:val="00F67607"/>
    <w:rsid w:val="00F70ADE"/>
    <w:rsid w:val="00F70FEB"/>
    <w:rsid w:val="00F73CDA"/>
    <w:rsid w:val="00F8007E"/>
    <w:rsid w:val="00F85C3D"/>
    <w:rsid w:val="00F91F72"/>
    <w:rsid w:val="00FA666D"/>
    <w:rsid w:val="00FB3DE6"/>
    <w:rsid w:val="00FB4151"/>
    <w:rsid w:val="00FB4EF7"/>
    <w:rsid w:val="00FC4FD2"/>
    <w:rsid w:val="00FC50D4"/>
    <w:rsid w:val="00FC5FF1"/>
    <w:rsid w:val="00FC78CC"/>
    <w:rsid w:val="00FD623C"/>
    <w:rsid w:val="00FE6066"/>
    <w:rsid w:val="00FE6BCD"/>
    <w:rsid w:val="00FF6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C2DAE5"/>
  <w15:docId w15:val="{330E291E-2085-4598-9074-940D97C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0E"/>
    <w:rPr>
      <w:sz w:val="24"/>
      <w:szCs w:val="24"/>
    </w:rPr>
  </w:style>
  <w:style w:type="paragraph" w:styleId="Heading1">
    <w:name w:val="heading 1"/>
    <w:basedOn w:val="Normal"/>
    <w:next w:val="Normal"/>
    <w:link w:val="Heading1Char"/>
    <w:qFormat/>
    <w:rsid w:val="00CB37DD"/>
    <w:pPr>
      <w:keepNext/>
      <w:outlineLvl w:val="0"/>
    </w:pPr>
    <w:rPr>
      <w:b/>
      <w:bCs/>
      <w:sz w:val="20"/>
      <w:szCs w:val="20"/>
    </w:rPr>
  </w:style>
  <w:style w:type="paragraph" w:styleId="Heading2">
    <w:name w:val="heading 2"/>
    <w:basedOn w:val="Normal"/>
    <w:next w:val="Normal"/>
    <w:qFormat/>
    <w:rsid w:val="00CB37DD"/>
    <w:pPr>
      <w:keepNext/>
      <w:ind w:left="-108" w:hanging="180"/>
      <w:outlineLvl w:val="1"/>
    </w:pPr>
    <w:rPr>
      <w:b/>
      <w:bCs/>
      <w:sz w:val="18"/>
      <w:szCs w:val="18"/>
    </w:rPr>
  </w:style>
  <w:style w:type="paragraph" w:styleId="Heading4">
    <w:name w:val="heading 4"/>
    <w:basedOn w:val="Normal"/>
    <w:next w:val="Normal"/>
    <w:qFormat/>
    <w:rsid w:val="00CB37DD"/>
    <w:pPr>
      <w:keepNex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CB37DD"/>
    <w:pPr>
      <w:ind w:left="240" w:hanging="240"/>
      <w:jc w:val="center"/>
    </w:pPr>
    <w:rPr>
      <w:iCs/>
    </w:rPr>
  </w:style>
  <w:style w:type="paragraph" w:styleId="IndexHeading">
    <w:name w:val="index heading"/>
    <w:basedOn w:val="Normal"/>
    <w:next w:val="Index1"/>
    <w:semiHidden/>
    <w:rsid w:val="00CB37DD"/>
  </w:style>
  <w:style w:type="paragraph" w:styleId="Header">
    <w:name w:val="header"/>
    <w:basedOn w:val="Normal"/>
    <w:rsid w:val="00CB37DD"/>
    <w:pPr>
      <w:tabs>
        <w:tab w:val="center" w:pos="4320"/>
        <w:tab w:val="right" w:pos="8640"/>
      </w:tabs>
    </w:pPr>
  </w:style>
  <w:style w:type="paragraph" w:styleId="Footer">
    <w:name w:val="footer"/>
    <w:basedOn w:val="Normal"/>
    <w:rsid w:val="00CB37DD"/>
    <w:pPr>
      <w:tabs>
        <w:tab w:val="center" w:pos="4320"/>
        <w:tab w:val="right" w:pos="8640"/>
      </w:tabs>
    </w:pPr>
  </w:style>
  <w:style w:type="character" w:styleId="PageNumber">
    <w:name w:val="page number"/>
    <w:basedOn w:val="DefaultParagraphFont"/>
    <w:rsid w:val="00CB37DD"/>
  </w:style>
  <w:style w:type="character" w:styleId="Hyperlink">
    <w:name w:val="Hyperlink"/>
    <w:basedOn w:val="DefaultParagraphFont"/>
    <w:uiPriority w:val="99"/>
    <w:unhideWhenUsed/>
    <w:rsid w:val="0095259F"/>
    <w:rPr>
      <w:color w:val="0000FF"/>
      <w:u w:val="single"/>
    </w:rPr>
  </w:style>
  <w:style w:type="paragraph" w:styleId="ListParagraph">
    <w:name w:val="List Paragraph"/>
    <w:basedOn w:val="Normal"/>
    <w:uiPriority w:val="34"/>
    <w:qFormat/>
    <w:rsid w:val="00DD65C7"/>
    <w:pPr>
      <w:ind w:left="720"/>
      <w:contextualSpacing/>
    </w:pPr>
  </w:style>
  <w:style w:type="paragraph" w:styleId="NormalWeb">
    <w:name w:val="Normal (Web)"/>
    <w:basedOn w:val="Normal"/>
    <w:uiPriority w:val="99"/>
    <w:unhideWhenUsed/>
    <w:rsid w:val="001C1C73"/>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8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F3"/>
    <w:rPr>
      <w:rFonts w:ascii="Segoe UI" w:hAnsi="Segoe UI" w:cs="Segoe UI"/>
      <w:sz w:val="18"/>
      <w:szCs w:val="18"/>
    </w:rPr>
  </w:style>
  <w:style w:type="character" w:styleId="CommentReference">
    <w:name w:val="annotation reference"/>
    <w:basedOn w:val="DefaultParagraphFont"/>
    <w:uiPriority w:val="99"/>
    <w:semiHidden/>
    <w:unhideWhenUsed/>
    <w:rsid w:val="0016576D"/>
    <w:rPr>
      <w:sz w:val="16"/>
      <w:szCs w:val="16"/>
    </w:rPr>
  </w:style>
  <w:style w:type="paragraph" w:styleId="CommentText">
    <w:name w:val="annotation text"/>
    <w:basedOn w:val="Normal"/>
    <w:link w:val="CommentTextChar"/>
    <w:uiPriority w:val="99"/>
    <w:semiHidden/>
    <w:unhideWhenUsed/>
    <w:rsid w:val="0016576D"/>
    <w:rPr>
      <w:sz w:val="20"/>
      <w:szCs w:val="20"/>
    </w:rPr>
  </w:style>
  <w:style w:type="character" w:customStyle="1" w:styleId="CommentTextChar">
    <w:name w:val="Comment Text Char"/>
    <w:basedOn w:val="DefaultParagraphFont"/>
    <w:link w:val="CommentText"/>
    <w:uiPriority w:val="99"/>
    <w:semiHidden/>
    <w:rsid w:val="0016576D"/>
  </w:style>
  <w:style w:type="paragraph" w:styleId="CommentSubject">
    <w:name w:val="annotation subject"/>
    <w:basedOn w:val="CommentText"/>
    <w:next w:val="CommentText"/>
    <w:link w:val="CommentSubjectChar"/>
    <w:uiPriority w:val="99"/>
    <w:semiHidden/>
    <w:unhideWhenUsed/>
    <w:rsid w:val="0016576D"/>
    <w:rPr>
      <w:b/>
      <w:bCs/>
    </w:rPr>
  </w:style>
  <w:style w:type="character" w:customStyle="1" w:styleId="CommentSubjectChar">
    <w:name w:val="Comment Subject Char"/>
    <w:basedOn w:val="CommentTextChar"/>
    <w:link w:val="CommentSubject"/>
    <w:uiPriority w:val="99"/>
    <w:semiHidden/>
    <w:rsid w:val="0016576D"/>
    <w:rPr>
      <w:b/>
      <w:bCs/>
    </w:rPr>
  </w:style>
  <w:style w:type="character" w:customStyle="1" w:styleId="Heading1Char">
    <w:name w:val="Heading 1 Char"/>
    <w:basedOn w:val="DefaultParagraphFont"/>
    <w:link w:val="Heading1"/>
    <w:rsid w:val="0042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532">
      <w:bodyDiv w:val="1"/>
      <w:marLeft w:val="0"/>
      <w:marRight w:val="0"/>
      <w:marTop w:val="0"/>
      <w:marBottom w:val="0"/>
      <w:divBdr>
        <w:top w:val="none" w:sz="0" w:space="0" w:color="auto"/>
        <w:left w:val="none" w:sz="0" w:space="0" w:color="auto"/>
        <w:bottom w:val="none" w:sz="0" w:space="0" w:color="auto"/>
        <w:right w:val="none" w:sz="0" w:space="0" w:color="auto"/>
      </w:divBdr>
    </w:div>
    <w:div w:id="243684361">
      <w:bodyDiv w:val="1"/>
      <w:marLeft w:val="0"/>
      <w:marRight w:val="0"/>
      <w:marTop w:val="0"/>
      <w:marBottom w:val="0"/>
      <w:divBdr>
        <w:top w:val="none" w:sz="0" w:space="0" w:color="auto"/>
        <w:left w:val="none" w:sz="0" w:space="0" w:color="auto"/>
        <w:bottom w:val="none" w:sz="0" w:space="0" w:color="auto"/>
        <w:right w:val="none" w:sz="0" w:space="0" w:color="auto"/>
      </w:divBdr>
    </w:div>
    <w:div w:id="412163050">
      <w:bodyDiv w:val="1"/>
      <w:marLeft w:val="0"/>
      <w:marRight w:val="0"/>
      <w:marTop w:val="0"/>
      <w:marBottom w:val="0"/>
      <w:divBdr>
        <w:top w:val="none" w:sz="0" w:space="0" w:color="auto"/>
        <w:left w:val="none" w:sz="0" w:space="0" w:color="auto"/>
        <w:bottom w:val="none" w:sz="0" w:space="0" w:color="auto"/>
        <w:right w:val="none" w:sz="0" w:space="0" w:color="auto"/>
      </w:divBdr>
    </w:div>
    <w:div w:id="885331859">
      <w:bodyDiv w:val="1"/>
      <w:marLeft w:val="0"/>
      <w:marRight w:val="0"/>
      <w:marTop w:val="0"/>
      <w:marBottom w:val="0"/>
      <w:divBdr>
        <w:top w:val="none" w:sz="0" w:space="0" w:color="auto"/>
        <w:left w:val="none" w:sz="0" w:space="0" w:color="auto"/>
        <w:bottom w:val="none" w:sz="0" w:space="0" w:color="auto"/>
        <w:right w:val="none" w:sz="0" w:space="0" w:color="auto"/>
      </w:divBdr>
    </w:div>
    <w:div w:id="1811359946">
      <w:bodyDiv w:val="1"/>
      <w:marLeft w:val="0"/>
      <w:marRight w:val="0"/>
      <w:marTop w:val="0"/>
      <w:marBottom w:val="0"/>
      <w:divBdr>
        <w:top w:val="none" w:sz="0" w:space="0" w:color="auto"/>
        <w:left w:val="none" w:sz="0" w:space="0" w:color="auto"/>
        <w:bottom w:val="none" w:sz="0" w:space="0" w:color="auto"/>
        <w:right w:val="none" w:sz="0" w:space="0" w:color="auto"/>
      </w:divBdr>
    </w:div>
    <w:div w:id="1849368009">
      <w:bodyDiv w:val="1"/>
      <w:marLeft w:val="0"/>
      <w:marRight w:val="0"/>
      <w:marTop w:val="0"/>
      <w:marBottom w:val="0"/>
      <w:divBdr>
        <w:top w:val="none" w:sz="0" w:space="0" w:color="auto"/>
        <w:left w:val="none" w:sz="0" w:space="0" w:color="auto"/>
        <w:bottom w:val="none" w:sz="0" w:space="0" w:color="auto"/>
        <w:right w:val="none" w:sz="0" w:space="0" w:color="auto"/>
      </w:divBdr>
    </w:div>
    <w:div w:id="1877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mez\Desktop\S1%20LP%20feb%204-8,%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c15aef-5645-4b33-af00-e0f73ef0c268">
      <UserInfo>
        <DisplayName>Salvador, Rosa Y</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A6FA-DF95-4665-A7A5-65F5B7904D1C}">
  <ds:schemaRefs>
    <ds:schemaRef ds:uri="http://schemas.microsoft.com/sharepoint/v3/contenttype/forms"/>
  </ds:schemaRefs>
</ds:datastoreItem>
</file>

<file path=customXml/itemProps2.xml><?xml version="1.0" encoding="utf-8"?>
<ds:datastoreItem xmlns:ds="http://schemas.openxmlformats.org/officeDocument/2006/customXml" ds:itemID="{E80C9704-9D82-426F-BA28-8DBD5959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15aef-5645-4b33-af00-e0f73ef0c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74A33-2A39-41ED-B7C5-417004DD4AA2}">
  <ds:schemaRef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10c15aef-5645-4b33-af00-e0f73ef0c268"/>
  </ds:schemaRefs>
</ds:datastoreItem>
</file>

<file path=customXml/itemProps4.xml><?xml version="1.0" encoding="utf-8"?>
<ds:datastoreItem xmlns:ds="http://schemas.openxmlformats.org/officeDocument/2006/customXml" ds:itemID="{C2E8B0FC-01FB-441D-B8D9-1A6B4092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 LP feb 4-8, 2013.dotx</Template>
  <TotalTime>35</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5690</CharactersWithSpaces>
  <SharedDoc>false</SharedDoc>
  <HLinks>
    <vt:vector size="6" baseType="variant">
      <vt:variant>
        <vt:i4>2883616</vt:i4>
      </vt:variant>
      <vt:variant>
        <vt:i4>0</vt:i4>
      </vt:variant>
      <vt:variant>
        <vt:i4>0</vt:i4>
      </vt:variant>
      <vt:variant>
        <vt:i4>5</vt:i4>
      </vt:variant>
      <vt:variant>
        <vt:lpwstr>http://www.pearsonsuccess.com/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cp:lastModifiedBy>Rodriguez, Maria De La Luz</cp:lastModifiedBy>
  <cp:revision>4</cp:revision>
  <cp:lastPrinted>2014-11-17T14:45:00Z</cp:lastPrinted>
  <dcterms:created xsi:type="dcterms:W3CDTF">2015-02-26T02:18:00Z</dcterms:created>
  <dcterms:modified xsi:type="dcterms:W3CDTF">2015-02-26T02:52:00Z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y fmtid="{D5CDD505-2E9C-101B-9397-08002B2CF9AE}" pid="3" name="IsMyDocuments">
    <vt:bool>true</vt:bool>
  </property>
</Properties>
</file>